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33FB" w:rsidRPr="00230CAA" w:rsidRDefault="004D33FB" w:rsidP="004D33FB">
      <w:pPr>
        <w:jc w:val="center"/>
        <w:rPr>
          <w:rFonts w:ascii="Arial Narrow" w:hAnsi="Arial Narrow"/>
          <w:b/>
          <w:sz w:val="40"/>
          <w:szCs w:val="40"/>
        </w:rPr>
      </w:pPr>
      <w:r w:rsidRPr="00230CAA">
        <w:rPr>
          <w:rFonts w:ascii="Arial Narrow" w:hAnsi="Arial Narrow"/>
          <w:b/>
          <w:sz w:val="40"/>
          <w:szCs w:val="40"/>
        </w:rPr>
        <w:t>Предлагаемые изменения в правила вида спорта «Радиоспорт»</w:t>
      </w:r>
    </w:p>
    <w:p w:rsidR="00230CAA" w:rsidRPr="004D33FB" w:rsidRDefault="00230CAA" w:rsidP="004D33FB">
      <w:pPr>
        <w:jc w:val="center"/>
        <w:rPr>
          <w:rFonts w:ascii="Arial Narrow" w:hAnsi="Arial Narrow"/>
          <w:b/>
          <w:sz w:val="20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5529"/>
        <w:gridCol w:w="5811"/>
        <w:gridCol w:w="2658"/>
      </w:tblGrid>
      <w:tr w:rsidR="004D33FB" w:rsidRPr="002F7DA9" w:rsidTr="004D33FB">
        <w:trPr>
          <w:trHeight w:val="183"/>
        </w:trPr>
        <w:tc>
          <w:tcPr>
            <w:tcW w:w="562" w:type="dxa"/>
            <w:shd w:val="clear" w:color="auto" w:fill="D9D9D9" w:themeFill="background1" w:themeFillShade="D9"/>
          </w:tcPr>
          <w:p w:rsidR="004D33FB" w:rsidRPr="004D33FB" w:rsidRDefault="004D33FB" w:rsidP="004D33FB">
            <w:pPr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4D33FB">
              <w:rPr>
                <w:rFonts w:ascii="Arial Narrow" w:hAnsi="Arial Narrow"/>
                <w:b/>
                <w:sz w:val="20"/>
                <w:szCs w:val="20"/>
              </w:rPr>
              <w:t>№</w:t>
            </w:r>
          </w:p>
        </w:tc>
        <w:tc>
          <w:tcPr>
            <w:tcW w:w="5529" w:type="dxa"/>
            <w:shd w:val="clear" w:color="auto" w:fill="D9D9D9" w:themeFill="background1" w:themeFillShade="D9"/>
          </w:tcPr>
          <w:p w:rsidR="004D33FB" w:rsidRPr="004D33FB" w:rsidRDefault="004D33FB" w:rsidP="004D33FB">
            <w:pPr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4D33FB">
              <w:rPr>
                <w:rFonts w:ascii="Arial Narrow" w:hAnsi="Arial Narrow"/>
                <w:b/>
                <w:sz w:val="20"/>
                <w:szCs w:val="20"/>
              </w:rPr>
              <w:t>Действующая редакция</w:t>
            </w:r>
          </w:p>
        </w:tc>
        <w:tc>
          <w:tcPr>
            <w:tcW w:w="5811" w:type="dxa"/>
            <w:shd w:val="clear" w:color="auto" w:fill="D9D9D9" w:themeFill="background1" w:themeFillShade="D9"/>
          </w:tcPr>
          <w:p w:rsidR="004D33FB" w:rsidRPr="004D33FB" w:rsidRDefault="004D33FB" w:rsidP="004D33FB">
            <w:pPr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4D33FB">
              <w:rPr>
                <w:rFonts w:ascii="Arial Narrow" w:hAnsi="Arial Narrow"/>
                <w:b/>
                <w:sz w:val="20"/>
                <w:szCs w:val="20"/>
              </w:rPr>
              <w:t>Предлагаемая редакция</w:t>
            </w:r>
          </w:p>
        </w:tc>
        <w:tc>
          <w:tcPr>
            <w:tcW w:w="2658" w:type="dxa"/>
            <w:shd w:val="clear" w:color="auto" w:fill="D9D9D9" w:themeFill="background1" w:themeFillShade="D9"/>
          </w:tcPr>
          <w:p w:rsidR="004D33FB" w:rsidRPr="004D33FB" w:rsidRDefault="004D33FB" w:rsidP="004D33FB">
            <w:pPr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4D33FB">
              <w:rPr>
                <w:rFonts w:ascii="Arial Narrow" w:hAnsi="Arial Narrow"/>
                <w:b/>
                <w:sz w:val="20"/>
                <w:szCs w:val="20"/>
              </w:rPr>
              <w:t>Основание</w:t>
            </w:r>
          </w:p>
        </w:tc>
      </w:tr>
      <w:tr w:rsidR="004D33FB" w:rsidRPr="002F7DA9" w:rsidTr="00D61DD6">
        <w:tc>
          <w:tcPr>
            <w:tcW w:w="562" w:type="dxa"/>
          </w:tcPr>
          <w:p w:rsidR="004D33FB" w:rsidRPr="002F7DA9" w:rsidRDefault="004D33FB" w:rsidP="00D61DD6">
            <w:pPr>
              <w:spacing w:before="156" w:line="276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F7DA9">
              <w:rPr>
                <w:rFonts w:ascii="Arial Narrow" w:hAnsi="Arial Narrow"/>
                <w:sz w:val="20"/>
                <w:szCs w:val="20"/>
              </w:rPr>
              <w:t>1</w:t>
            </w:r>
          </w:p>
        </w:tc>
        <w:tc>
          <w:tcPr>
            <w:tcW w:w="5529" w:type="dxa"/>
          </w:tcPr>
          <w:p w:rsidR="004D33FB" w:rsidRPr="002F7DA9" w:rsidRDefault="004D33FB" w:rsidP="00D61DD6">
            <w:pPr>
              <w:spacing w:before="156" w:line="276" w:lineRule="auto"/>
              <w:ind w:firstLine="737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F7DA9">
              <w:rPr>
                <w:rFonts w:ascii="Arial Narrow" w:hAnsi="Arial Narrow" w:cs="Times New Roman"/>
                <w:spacing w:val="4"/>
                <w:sz w:val="20"/>
                <w:szCs w:val="20"/>
              </w:rPr>
              <w:t>18.3.1</w:t>
            </w:r>
            <w:r w:rsidRPr="002F7DA9">
              <w:rPr>
                <w:rFonts w:ascii="Arial Narrow" w:hAnsi="Arial Narrow" w:cs="Times New Roman"/>
                <w:sz w:val="20"/>
                <w:szCs w:val="20"/>
              </w:rPr>
              <w:t>2.3. Число радиосвязей, в переданной контрольной посылке которых произошло нарушение последовательности порядкового номера радиосвязи (пропуск или передача одного и того же порядкового номера нескольким корреспондентам), а также другие ошибки, не должно превышать 2 % (для соревнований среди спортсменов, чей возраст не превышает 19 лет – 5 %) от общего числа заявленных радиосвязей.</w:t>
            </w:r>
          </w:p>
        </w:tc>
        <w:tc>
          <w:tcPr>
            <w:tcW w:w="5811" w:type="dxa"/>
          </w:tcPr>
          <w:p w:rsidR="004D33FB" w:rsidRPr="002F7DA9" w:rsidRDefault="004D33FB" w:rsidP="00D61DD6">
            <w:pPr>
              <w:spacing w:before="156" w:line="276" w:lineRule="auto"/>
              <w:ind w:firstLine="748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F7DA9">
              <w:rPr>
                <w:rFonts w:ascii="Arial Narrow" w:hAnsi="Arial Narrow" w:cs="Times New Roman"/>
                <w:spacing w:val="4"/>
                <w:sz w:val="20"/>
                <w:szCs w:val="20"/>
              </w:rPr>
              <w:t>18.3.1</w:t>
            </w:r>
            <w:r w:rsidRPr="002F7DA9">
              <w:rPr>
                <w:rFonts w:ascii="Arial Narrow" w:hAnsi="Arial Narrow" w:cs="Times New Roman"/>
                <w:sz w:val="20"/>
                <w:szCs w:val="20"/>
              </w:rPr>
              <w:t xml:space="preserve">2.3. Число радиосвязей, в переданной контрольной посылке которых произошел </w:t>
            </w:r>
            <w:r w:rsidRPr="002F7DA9">
              <w:rPr>
                <w:rFonts w:ascii="Arial Narrow" w:hAnsi="Arial Narrow" w:cs="Times New Roman"/>
                <w:sz w:val="20"/>
                <w:szCs w:val="20"/>
                <w:highlight w:val="yellow"/>
              </w:rPr>
              <w:t>пропуск порядкового номера или передача одного и того же порядкового номера нескольким корреспондентам</w:t>
            </w:r>
            <w:r w:rsidRPr="002F7DA9">
              <w:rPr>
                <w:rFonts w:ascii="Arial Narrow" w:hAnsi="Arial Narrow" w:cs="Times New Roman"/>
                <w:sz w:val="20"/>
                <w:szCs w:val="20"/>
              </w:rPr>
              <w:t xml:space="preserve">, </w:t>
            </w:r>
            <w:r w:rsidRPr="002F7DA9">
              <w:rPr>
                <w:rFonts w:ascii="Arial Narrow" w:hAnsi="Arial Narrow" w:cs="Times New Roman"/>
                <w:sz w:val="20"/>
                <w:szCs w:val="20"/>
                <w:highlight w:val="yellow"/>
              </w:rPr>
              <w:t>выявленные при проверке отчёта, либо нарушение последовательности первой передачи порядкового номера в эфир, выявленное при прослушивании звукозаписи,</w:t>
            </w:r>
            <w:r w:rsidRPr="002F7DA9">
              <w:rPr>
                <w:rFonts w:ascii="Arial Narrow" w:hAnsi="Arial Narrow" w:cs="Times New Roman"/>
                <w:sz w:val="20"/>
                <w:szCs w:val="20"/>
              </w:rPr>
              <w:t xml:space="preserve"> а также другие ошибки, не должно превышать 2 % (для соревнований среди спортсменов, чей возраст не превышает 19 лет – 5 %) от общего числа заявленных радиосвязей.</w:t>
            </w:r>
          </w:p>
        </w:tc>
        <w:tc>
          <w:tcPr>
            <w:tcW w:w="2658" w:type="dxa"/>
          </w:tcPr>
          <w:p w:rsidR="004D33FB" w:rsidRPr="002F7DA9" w:rsidRDefault="004D33FB" w:rsidP="00D61DD6">
            <w:pPr>
              <w:spacing w:before="156" w:line="276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Решение Президиума СРР (Протокол № 110)</w:t>
            </w:r>
          </w:p>
        </w:tc>
      </w:tr>
      <w:tr w:rsidR="004D33FB" w:rsidRPr="002F7DA9" w:rsidTr="00D61DD6">
        <w:tc>
          <w:tcPr>
            <w:tcW w:w="562" w:type="dxa"/>
          </w:tcPr>
          <w:p w:rsidR="004D33FB" w:rsidRPr="002F7DA9" w:rsidRDefault="004D33FB" w:rsidP="00D61DD6">
            <w:pPr>
              <w:spacing w:before="156" w:line="276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F7DA9"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5529" w:type="dxa"/>
          </w:tcPr>
          <w:p w:rsidR="004D33FB" w:rsidRPr="002F7DA9" w:rsidRDefault="004D33FB" w:rsidP="00D61DD6">
            <w:pPr>
              <w:spacing w:before="156" w:line="276" w:lineRule="auto"/>
              <w:ind w:firstLine="737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F7DA9">
              <w:rPr>
                <w:rFonts w:ascii="Arial Narrow" w:hAnsi="Arial Narrow" w:cs="Times New Roman"/>
                <w:spacing w:val="4"/>
                <w:sz w:val="20"/>
                <w:szCs w:val="20"/>
              </w:rPr>
              <w:t>18.3.1</w:t>
            </w:r>
            <w:r w:rsidRPr="002F7DA9">
              <w:rPr>
                <w:rFonts w:ascii="Arial Narrow" w:hAnsi="Arial Narrow" w:cs="Times New Roman"/>
                <w:sz w:val="20"/>
                <w:szCs w:val="20"/>
              </w:rPr>
              <w:t>2.10.</w:t>
            </w:r>
            <w:r w:rsidRPr="002F7DA9">
              <w:rPr>
                <w:rFonts w:ascii="Arial Narrow" w:hAnsi="Arial Narrow" w:cs="Times New Roman"/>
                <w:sz w:val="20"/>
                <w:szCs w:val="20"/>
                <w:lang w:val="en-US"/>
              </w:rPr>
              <w:t> </w:t>
            </w:r>
            <w:r w:rsidRPr="002F7DA9">
              <w:rPr>
                <w:rFonts w:ascii="Arial Narrow" w:hAnsi="Arial Narrow" w:cs="Times New Roman"/>
                <w:sz w:val="20"/>
                <w:szCs w:val="20"/>
              </w:rPr>
              <w:t>При участии в соревнованиях, имеющих статус всероссийских и более высокий, радиостанции должны фиксировать в аппаратом журнале частоту проведения каждой радиосвязи в килогерцах.</w:t>
            </w:r>
          </w:p>
        </w:tc>
        <w:tc>
          <w:tcPr>
            <w:tcW w:w="5811" w:type="dxa"/>
          </w:tcPr>
          <w:p w:rsidR="004D33FB" w:rsidRPr="002F7DA9" w:rsidRDefault="004D33FB" w:rsidP="00D61DD6">
            <w:pPr>
              <w:spacing w:before="156" w:line="276" w:lineRule="auto"/>
              <w:ind w:firstLine="748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F7DA9">
              <w:rPr>
                <w:rFonts w:ascii="Arial Narrow" w:hAnsi="Arial Narrow" w:cs="Times New Roman"/>
                <w:spacing w:val="4"/>
                <w:sz w:val="20"/>
                <w:szCs w:val="20"/>
              </w:rPr>
              <w:t>18.3.1</w:t>
            </w:r>
            <w:r w:rsidRPr="002F7DA9">
              <w:rPr>
                <w:rFonts w:ascii="Arial Narrow" w:hAnsi="Arial Narrow" w:cs="Times New Roman"/>
                <w:sz w:val="20"/>
                <w:szCs w:val="20"/>
              </w:rPr>
              <w:t>2.10.</w:t>
            </w:r>
            <w:r w:rsidRPr="002F7DA9">
              <w:rPr>
                <w:rFonts w:ascii="Arial Narrow" w:hAnsi="Arial Narrow" w:cs="Times New Roman"/>
                <w:sz w:val="20"/>
                <w:szCs w:val="20"/>
                <w:lang w:val="en-US"/>
              </w:rPr>
              <w:t> </w:t>
            </w:r>
            <w:r w:rsidRPr="002F7DA9">
              <w:rPr>
                <w:rFonts w:ascii="Arial Narrow" w:hAnsi="Arial Narrow" w:cs="Times New Roman"/>
                <w:sz w:val="20"/>
                <w:szCs w:val="20"/>
              </w:rPr>
              <w:t xml:space="preserve">При участии в соревнованиях, имеющих статус всероссийских и более высокий, радиостанции должны фиксировать в </w:t>
            </w:r>
            <w:r w:rsidRPr="002F7DA9">
              <w:rPr>
                <w:rFonts w:ascii="Arial Narrow" w:hAnsi="Arial Narrow" w:cs="Times New Roman"/>
                <w:sz w:val="20"/>
                <w:szCs w:val="20"/>
                <w:highlight w:val="yellow"/>
              </w:rPr>
              <w:t>аппаратном</w:t>
            </w:r>
            <w:r w:rsidRPr="002F7DA9">
              <w:rPr>
                <w:rFonts w:ascii="Arial Narrow" w:hAnsi="Arial Narrow" w:cs="Times New Roman"/>
                <w:sz w:val="20"/>
                <w:szCs w:val="20"/>
              </w:rPr>
              <w:t xml:space="preserve"> журнале частоту проведения каждой радиосвязи в килогерцах.</w:t>
            </w:r>
          </w:p>
        </w:tc>
        <w:tc>
          <w:tcPr>
            <w:tcW w:w="2658" w:type="dxa"/>
          </w:tcPr>
          <w:p w:rsidR="004D33FB" w:rsidRPr="002F7DA9" w:rsidRDefault="004D33FB" w:rsidP="00D61DD6">
            <w:pPr>
              <w:spacing w:before="156" w:line="276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Исправление ошибки в слове «аппаратном».</w:t>
            </w:r>
          </w:p>
        </w:tc>
      </w:tr>
      <w:tr w:rsidR="004D33FB" w:rsidRPr="00736834" w:rsidTr="00D61DD6">
        <w:tc>
          <w:tcPr>
            <w:tcW w:w="562" w:type="dxa"/>
          </w:tcPr>
          <w:p w:rsidR="004D33FB" w:rsidRPr="002F7DA9" w:rsidRDefault="004D33FB" w:rsidP="00D61DD6">
            <w:pPr>
              <w:spacing w:before="156" w:line="276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F7DA9">
              <w:rPr>
                <w:rFonts w:ascii="Arial Narrow" w:hAnsi="Arial Narrow"/>
                <w:sz w:val="20"/>
                <w:szCs w:val="20"/>
              </w:rPr>
              <w:t>3</w:t>
            </w:r>
          </w:p>
        </w:tc>
        <w:tc>
          <w:tcPr>
            <w:tcW w:w="5529" w:type="dxa"/>
          </w:tcPr>
          <w:p w:rsidR="004D33FB" w:rsidRPr="002F7DA9" w:rsidRDefault="004D33FB" w:rsidP="00D61DD6">
            <w:pPr>
              <w:spacing w:before="156" w:line="276" w:lineRule="auto"/>
              <w:ind w:firstLine="742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Отсутствует</w:t>
            </w:r>
          </w:p>
        </w:tc>
        <w:tc>
          <w:tcPr>
            <w:tcW w:w="5811" w:type="dxa"/>
          </w:tcPr>
          <w:p w:rsidR="004D33FB" w:rsidRPr="004D33FB" w:rsidRDefault="004D33FB" w:rsidP="00D61DD6">
            <w:pPr>
              <w:spacing w:before="156" w:line="276" w:lineRule="auto"/>
              <w:ind w:firstLine="737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F7DA9">
              <w:rPr>
                <w:rFonts w:ascii="Arial Narrow" w:hAnsi="Arial Narrow" w:cs="Times New Roman"/>
                <w:sz w:val="20"/>
                <w:szCs w:val="20"/>
                <w:highlight w:val="yellow"/>
              </w:rPr>
              <w:t>18.3.12.19. Смена частоты работы радиостанции, вызов корреспондента, запись состоявшейся радиосвязи в аппаратный журнал должны быть инициированы оператором радиостанции. Использование автономных программных средств (роботов) для эмуляции перечисленных выше действий оператора радиостанции запрещено.</w:t>
            </w:r>
          </w:p>
        </w:tc>
        <w:tc>
          <w:tcPr>
            <w:tcW w:w="2658" w:type="dxa"/>
          </w:tcPr>
          <w:p w:rsidR="004D33FB" w:rsidRPr="002F7DA9" w:rsidRDefault="004D33FB" w:rsidP="00D61DD6">
            <w:pPr>
              <w:spacing w:before="156" w:line="276" w:lineRule="auto"/>
              <w:jc w:val="both"/>
              <w:rPr>
                <w:rFonts w:ascii="Arial Narrow" w:hAnsi="Arial Narrow"/>
                <w:sz w:val="20"/>
                <w:szCs w:val="20"/>
                <w:lang w:val="en-US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>Внесение</w:t>
            </w:r>
            <w:r w:rsidRPr="002F7DA9">
              <w:rPr>
                <w:rFonts w:ascii="Arial Narrow" w:hAnsi="Arial Narrow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 Narrow" w:hAnsi="Arial Narrow" w:cs="Times New Roman"/>
                <w:sz w:val="20"/>
                <w:szCs w:val="20"/>
              </w:rPr>
              <w:t>изменений</w:t>
            </w:r>
            <w:r w:rsidRPr="002F7DA9">
              <w:rPr>
                <w:rFonts w:ascii="Arial Narrow" w:hAnsi="Arial Narrow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 Narrow" w:hAnsi="Arial Narrow" w:cs="Times New Roman"/>
                <w:sz w:val="20"/>
                <w:szCs w:val="20"/>
              </w:rPr>
              <w:t>в</w:t>
            </w:r>
            <w:r w:rsidRPr="002F7DA9">
              <w:rPr>
                <w:rFonts w:ascii="Arial Narrow" w:hAnsi="Arial Narrow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 Narrow" w:hAnsi="Arial Narrow" w:cs="Times New Roman"/>
                <w:sz w:val="20"/>
                <w:szCs w:val="20"/>
              </w:rPr>
              <w:t>международные</w:t>
            </w:r>
            <w:r w:rsidRPr="002F7DA9">
              <w:rPr>
                <w:rFonts w:ascii="Arial Narrow" w:hAnsi="Arial Narrow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 Narrow" w:hAnsi="Arial Narrow" w:cs="Times New Roman"/>
                <w:sz w:val="20"/>
                <w:szCs w:val="20"/>
              </w:rPr>
              <w:t>правила</w:t>
            </w:r>
            <w:r w:rsidRPr="002F7DA9">
              <w:rPr>
                <w:rFonts w:ascii="Arial Narrow" w:hAnsi="Arial Narrow" w:cs="Times New Roman"/>
                <w:sz w:val="20"/>
                <w:szCs w:val="20"/>
                <w:lang w:val="en-US"/>
              </w:rPr>
              <w:t>: «A human operator must initiate the following actions at all times: 1) changing receive or transmit frequencies, 2) calling a station, 3) logging a QSO. Autonomous systems or robots that emulate these actions are prohibited.».</w:t>
            </w:r>
          </w:p>
        </w:tc>
      </w:tr>
      <w:tr w:rsidR="000D1021" w:rsidRPr="009D4E57" w:rsidTr="00D61DD6">
        <w:tc>
          <w:tcPr>
            <w:tcW w:w="562" w:type="dxa"/>
          </w:tcPr>
          <w:p w:rsidR="000D1021" w:rsidRPr="000D1021" w:rsidRDefault="000D1021" w:rsidP="00D61DD6">
            <w:pPr>
              <w:spacing w:before="156" w:line="276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</w:t>
            </w:r>
          </w:p>
        </w:tc>
        <w:tc>
          <w:tcPr>
            <w:tcW w:w="5529" w:type="dxa"/>
          </w:tcPr>
          <w:p w:rsidR="000D1021" w:rsidRPr="000D1021" w:rsidRDefault="000D1021" w:rsidP="000D1021">
            <w:pPr>
              <w:spacing w:before="156" w:line="276" w:lineRule="auto"/>
              <w:ind w:firstLine="737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0D1021">
              <w:rPr>
                <w:rFonts w:ascii="Arial Narrow" w:hAnsi="Arial Narrow" w:cs="Times New Roman"/>
                <w:sz w:val="20"/>
                <w:szCs w:val="20"/>
              </w:rPr>
              <w:t>18.3.14.7. Самоидентификация радиостанции через открытые сети оповещения с указанием частоты работы на передачу (Self-spotting) для привлечения внимания других радиостанций, равно как и обращение к другим радиостанциям с просьбой от их лица распространить в открытых сетях оповещения сообщение о своем позывном сигнале опознавания и частоте работы на передачу, запрещены.</w:t>
            </w:r>
          </w:p>
        </w:tc>
        <w:tc>
          <w:tcPr>
            <w:tcW w:w="5811" w:type="dxa"/>
          </w:tcPr>
          <w:p w:rsidR="000D1021" w:rsidRDefault="000D1021" w:rsidP="000D1021">
            <w:pPr>
              <w:spacing w:before="156" w:line="276" w:lineRule="auto"/>
              <w:ind w:firstLine="737"/>
              <w:jc w:val="both"/>
              <w:rPr>
                <w:rFonts w:ascii="Arial Narrow" w:hAnsi="Arial Narrow" w:cs="Times New Roman"/>
                <w:sz w:val="20"/>
                <w:szCs w:val="20"/>
                <w:highlight w:val="yellow"/>
              </w:rPr>
            </w:pPr>
            <w:r w:rsidRPr="000D1021">
              <w:rPr>
                <w:rFonts w:ascii="Arial Narrow" w:hAnsi="Arial Narrow" w:cs="Times New Roman"/>
                <w:sz w:val="20"/>
                <w:szCs w:val="20"/>
              </w:rPr>
              <w:t>18.3.14.7. </w:t>
            </w:r>
            <w:r>
              <w:rPr>
                <w:rFonts w:ascii="Arial Narrow" w:hAnsi="Arial Narrow" w:cs="Times New Roman"/>
                <w:sz w:val="20"/>
                <w:szCs w:val="20"/>
              </w:rPr>
              <w:t>С</w:t>
            </w:r>
            <w:r w:rsidRPr="000D1021">
              <w:rPr>
                <w:rFonts w:ascii="Arial Narrow" w:hAnsi="Arial Narrow" w:cs="Times New Roman"/>
                <w:sz w:val="20"/>
                <w:szCs w:val="20"/>
              </w:rPr>
              <w:t>амоидентификаци</w:t>
            </w:r>
            <w:r>
              <w:rPr>
                <w:rFonts w:ascii="Arial Narrow" w:hAnsi="Arial Narrow" w:cs="Times New Roman"/>
                <w:sz w:val="20"/>
                <w:szCs w:val="20"/>
              </w:rPr>
              <w:t>я</w:t>
            </w:r>
            <w:r w:rsidRPr="000D1021">
              <w:rPr>
                <w:rFonts w:ascii="Arial Narrow" w:hAnsi="Arial Narrow" w:cs="Times New Roman"/>
                <w:sz w:val="20"/>
                <w:szCs w:val="20"/>
              </w:rPr>
              <w:t xml:space="preserve"> радиостанции через открытые сети оповещения с указанием частоты работы на передачу (</w:t>
            </w:r>
            <w:proofErr w:type="spellStart"/>
            <w:r w:rsidRPr="000D1021">
              <w:rPr>
                <w:rFonts w:ascii="Arial Narrow" w:hAnsi="Arial Narrow" w:cs="Times New Roman"/>
                <w:sz w:val="20"/>
                <w:szCs w:val="20"/>
              </w:rPr>
              <w:t>Self-spotting</w:t>
            </w:r>
            <w:proofErr w:type="spellEnd"/>
            <w:r w:rsidRPr="000D1021">
              <w:rPr>
                <w:rFonts w:ascii="Arial Narrow" w:hAnsi="Arial Narrow" w:cs="Times New Roman"/>
                <w:sz w:val="20"/>
                <w:szCs w:val="20"/>
              </w:rPr>
              <w:t>) для привлечения внимания других радиостанций, равно как и обращение к другим радиостанциям с просьбой от их лица распространить в открытых сетях оповещения сообщение о своем позывном сигнале опознавания и частоте работы на передачу</w:t>
            </w:r>
            <w:r>
              <w:rPr>
                <w:rFonts w:ascii="Arial Narrow" w:hAnsi="Arial Narrow" w:cs="Times New Roman"/>
                <w:sz w:val="20"/>
                <w:szCs w:val="20"/>
              </w:rPr>
              <w:t xml:space="preserve">, </w:t>
            </w:r>
            <w:r w:rsidRPr="000D1021">
              <w:rPr>
                <w:rFonts w:ascii="Arial Narrow" w:hAnsi="Arial Narrow" w:cs="Times New Roman"/>
                <w:sz w:val="20"/>
                <w:szCs w:val="20"/>
                <w:highlight w:val="yellow"/>
              </w:rPr>
              <w:t>регулируется Регламентом соревновани</w:t>
            </w:r>
            <w:r w:rsidR="00A231A5">
              <w:rPr>
                <w:rFonts w:ascii="Arial Narrow" w:hAnsi="Arial Narrow" w:cs="Times New Roman"/>
                <w:sz w:val="20"/>
                <w:szCs w:val="20"/>
                <w:highlight w:val="yellow"/>
              </w:rPr>
              <w:t>я</w:t>
            </w:r>
            <w:r w:rsidRPr="000D1021">
              <w:rPr>
                <w:rFonts w:ascii="Arial Narrow" w:hAnsi="Arial Narrow" w:cs="Times New Roman"/>
                <w:sz w:val="20"/>
                <w:szCs w:val="20"/>
                <w:highlight w:val="yellow"/>
              </w:rPr>
              <w:t>. Если Регламентом соревновани</w:t>
            </w:r>
            <w:r w:rsidR="00A231A5">
              <w:rPr>
                <w:rFonts w:ascii="Arial Narrow" w:hAnsi="Arial Narrow" w:cs="Times New Roman"/>
                <w:sz w:val="20"/>
                <w:szCs w:val="20"/>
                <w:highlight w:val="yellow"/>
              </w:rPr>
              <w:t>я</w:t>
            </w:r>
            <w:r w:rsidRPr="000D1021">
              <w:rPr>
                <w:rFonts w:ascii="Arial Narrow" w:hAnsi="Arial Narrow" w:cs="Times New Roman"/>
                <w:sz w:val="20"/>
                <w:szCs w:val="20"/>
                <w:highlight w:val="yellow"/>
              </w:rPr>
              <w:t xml:space="preserve"> не предусмотрено иное, самоидентификация разрешена</w:t>
            </w:r>
            <w:r w:rsidR="00C25B00">
              <w:rPr>
                <w:rFonts w:ascii="Arial Narrow" w:hAnsi="Arial Narrow" w:cs="Times New Roman"/>
                <w:sz w:val="20"/>
                <w:szCs w:val="20"/>
                <w:highlight w:val="yellow"/>
              </w:rPr>
              <w:t>.</w:t>
            </w:r>
          </w:p>
          <w:p w:rsidR="00A231A5" w:rsidRPr="000D1021" w:rsidRDefault="00A231A5" w:rsidP="00C25B00">
            <w:pPr>
              <w:spacing w:before="156" w:line="276" w:lineRule="auto"/>
              <w:ind w:firstLine="737"/>
              <w:jc w:val="both"/>
              <w:rPr>
                <w:rFonts w:ascii="Arial Narrow" w:hAnsi="Arial Narrow" w:cs="Times New Roman"/>
                <w:sz w:val="20"/>
                <w:szCs w:val="20"/>
                <w:highlight w:val="yellow"/>
              </w:rPr>
            </w:pPr>
            <w:r>
              <w:rPr>
                <w:rFonts w:ascii="Arial Narrow" w:hAnsi="Arial Narrow" w:cs="Times New Roman"/>
                <w:sz w:val="20"/>
                <w:szCs w:val="20"/>
                <w:highlight w:val="yellow"/>
              </w:rPr>
              <w:lastRenderedPageBreak/>
              <w:t>Если самоидентификация разрешена, то она может быть выполнена только с указанием позывного сигнала, используемого для идентификации радиостанции в данном соревновании</w:t>
            </w:r>
            <w:r w:rsidR="00C25B00">
              <w:rPr>
                <w:rFonts w:ascii="Arial Narrow" w:hAnsi="Arial Narrow" w:cs="Times New Roman"/>
                <w:sz w:val="20"/>
                <w:szCs w:val="20"/>
                <w:highlight w:val="yellow"/>
              </w:rPr>
              <w:t xml:space="preserve"> и не чаще одного раза в 10 минут при указании одной и той же частоты</w:t>
            </w:r>
            <w:r>
              <w:rPr>
                <w:rFonts w:ascii="Arial Narrow" w:hAnsi="Arial Narrow" w:cs="Times New Roman"/>
                <w:sz w:val="20"/>
                <w:szCs w:val="20"/>
                <w:highlight w:val="yellow"/>
              </w:rPr>
              <w:t xml:space="preserve">. </w:t>
            </w:r>
          </w:p>
        </w:tc>
        <w:tc>
          <w:tcPr>
            <w:tcW w:w="2658" w:type="dxa"/>
          </w:tcPr>
          <w:p w:rsidR="000D352B" w:rsidRPr="000D352B" w:rsidRDefault="000D352B" w:rsidP="009D4E57">
            <w:pPr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lastRenderedPageBreak/>
              <w:t>Внесение</w:t>
            </w:r>
            <w:r w:rsidRPr="000D352B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Times New Roman"/>
                <w:sz w:val="20"/>
                <w:szCs w:val="20"/>
              </w:rPr>
              <w:t>изменений</w:t>
            </w:r>
            <w:r w:rsidRPr="000D352B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Times New Roman"/>
                <w:sz w:val="20"/>
                <w:szCs w:val="20"/>
              </w:rPr>
              <w:t>в</w:t>
            </w:r>
            <w:r w:rsidRPr="000D352B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Times New Roman"/>
                <w:sz w:val="20"/>
                <w:szCs w:val="20"/>
              </w:rPr>
              <w:t>международные</w:t>
            </w:r>
            <w:r w:rsidRPr="000D352B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Times New Roman"/>
                <w:sz w:val="20"/>
                <w:szCs w:val="20"/>
              </w:rPr>
              <w:t>правила</w:t>
            </w:r>
            <w:r w:rsidRPr="000D352B">
              <w:rPr>
                <w:rFonts w:ascii="Arial Narrow" w:hAnsi="Arial Narrow" w:cs="Times New Roman"/>
                <w:sz w:val="20"/>
                <w:szCs w:val="20"/>
              </w:rPr>
              <w:t>:</w:t>
            </w:r>
          </w:p>
          <w:p w:rsidR="009D4E57" w:rsidRPr="009D4E57" w:rsidRDefault="009D4E57" w:rsidP="009D4E57">
            <w:pPr>
              <w:rPr>
                <w:rFonts w:ascii="Arial Narrow" w:hAnsi="Arial Narrow"/>
                <w:b/>
                <w:sz w:val="16"/>
                <w:szCs w:val="16"/>
                <w:lang w:val="en-US"/>
              </w:rPr>
            </w:pPr>
            <w:r w:rsidRPr="009D4E57">
              <w:rPr>
                <w:rFonts w:ascii="Arial Narrow" w:hAnsi="Arial Narrow"/>
                <w:b/>
                <w:sz w:val="16"/>
                <w:szCs w:val="16"/>
                <w:lang w:val="en-US"/>
              </w:rPr>
              <w:t>EUHF</w:t>
            </w:r>
          </w:p>
          <w:p w:rsidR="009D4E57" w:rsidRPr="009D4E57" w:rsidRDefault="009D4E57" w:rsidP="009D4E57">
            <w:pPr>
              <w:rPr>
                <w:rFonts w:ascii="Arial Narrow" w:hAnsi="Arial Narrow"/>
                <w:sz w:val="16"/>
                <w:szCs w:val="16"/>
                <w:lang w:val="en-US"/>
              </w:rPr>
            </w:pPr>
            <w:r w:rsidRPr="009D4E57">
              <w:rPr>
                <w:rFonts w:ascii="Arial Narrow" w:hAnsi="Arial Narrow"/>
                <w:sz w:val="16"/>
                <w:szCs w:val="16"/>
                <w:lang w:val="en-US"/>
              </w:rPr>
              <w:t xml:space="preserve">h. Self-spotting is permitted in all categories. </w:t>
            </w:r>
          </w:p>
          <w:p w:rsidR="009D4E57" w:rsidRPr="009D4E57" w:rsidRDefault="009D4E57" w:rsidP="009D4E57">
            <w:pPr>
              <w:rPr>
                <w:rFonts w:ascii="Arial Narrow" w:hAnsi="Arial Narrow"/>
                <w:sz w:val="16"/>
                <w:szCs w:val="16"/>
                <w:lang w:val="en-US"/>
              </w:rPr>
            </w:pPr>
            <w:proofErr w:type="spellStart"/>
            <w:r w:rsidRPr="009D4E57">
              <w:rPr>
                <w:rFonts w:ascii="Arial Narrow" w:hAnsi="Arial Narrow"/>
                <w:sz w:val="16"/>
                <w:szCs w:val="16"/>
                <w:lang w:val="en-US"/>
              </w:rPr>
              <w:t>i</w:t>
            </w:r>
            <w:proofErr w:type="spellEnd"/>
            <w:r w:rsidRPr="009D4E57">
              <w:rPr>
                <w:rFonts w:ascii="Arial Narrow" w:hAnsi="Arial Narrow"/>
                <w:sz w:val="16"/>
                <w:szCs w:val="16"/>
                <w:lang w:val="en-US"/>
              </w:rPr>
              <w:t xml:space="preserve">. Self-spotting is defined as the submission of a participant’s own contest </w:t>
            </w:r>
            <w:proofErr w:type="spellStart"/>
            <w:r w:rsidRPr="009D4E57">
              <w:rPr>
                <w:rFonts w:ascii="Arial Narrow" w:hAnsi="Arial Narrow"/>
                <w:sz w:val="16"/>
                <w:szCs w:val="16"/>
                <w:lang w:val="en-US"/>
              </w:rPr>
              <w:t>callsign</w:t>
            </w:r>
            <w:proofErr w:type="spellEnd"/>
            <w:r w:rsidRPr="009D4E57">
              <w:rPr>
                <w:rFonts w:ascii="Arial Narrow" w:hAnsi="Arial Narrow"/>
                <w:sz w:val="16"/>
                <w:szCs w:val="16"/>
                <w:lang w:val="en-US"/>
              </w:rPr>
              <w:t xml:space="preserve"> and/or operating frequency to any public QSO alerting system. Using any </w:t>
            </w:r>
            <w:proofErr w:type="spellStart"/>
            <w:r w:rsidRPr="009D4E57">
              <w:rPr>
                <w:rFonts w:ascii="Arial Narrow" w:hAnsi="Arial Narrow"/>
                <w:sz w:val="16"/>
                <w:szCs w:val="16"/>
                <w:lang w:val="en-US"/>
              </w:rPr>
              <w:t>callsign</w:t>
            </w:r>
            <w:proofErr w:type="spellEnd"/>
            <w:r w:rsidRPr="009D4E57">
              <w:rPr>
                <w:rFonts w:ascii="Arial Narrow" w:hAnsi="Arial Narrow"/>
                <w:sz w:val="16"/>
                <w:szCs w:val="16"/>
                <w:lang w:val="en-US"/>
              </w:rPr>
              <w:t xml:space="preserve"> or account other than the participant’s official contest </w:t>
            </w:r>
            <w:proofErr w:type="spellStart"/>
            <w:r w:rsidRPr="009D4E57">
              <w:rPr>
                <w:rFonts w:ascii="Arial Narrow" w:hAnsi="Arial Narrow"/>
                <w:sz w:val="16"/>
                <w:szCs w:val="16"/>
                <w:lang w:val="en-US"/>
              </w:rPr>
              <w:t>callsign</w:t>
            </w:r>
            <w:proofErr w:type="spellEnd"/>
            <w:r w:rsidRPr="009D4E57">
              <w:rPr>
                <w:rFonts w:ascii="Arial Narrow" w:hAnsi="Arial Narrow"/>
                <w:sz w:val="16"/>
                <w:szCs w:val="16"/>
                <w:lang w:val="en-US"/>
              </w:rPr>
              <w:t xml:space="preserve"> for self-spotting is forbidden. Violations are </w:t>
            </w:r>
            <w:r w:rsidRPr="009D4E57">
              <w:rPr>
                <w:rFonts w:ascii="Arial Narrow" w:hAnsi="Arial Narrow"/>
                <w:sz w:val="16"/>
                <w:szCs w:val="16"/>
                <w:lang w:val="en-US"/>
              </w:rPr>
              <w:lastRenderedPageBreak/>
              <w:t xml:space="preserve">subject to the penalties outlined in Rule 14.b. </w:t>
            </w:r>
          </w:p>
          <w:p w:rsidR="009D4E57" w:rsidRPr="009D4E57" w:rsidRDefault="009D4E57" w:rsidP="009D4E57">
            <w:pPr>
              <w:rPr>
                <w:rFonts w:ascii="Arial Narrow" w:hAnsi="Arial Narrow"/>
                <w:sz w:val="16"/>
                <w:szCs w:val="16"/>
                <w:lang w:val="en-US"/>
              </w:rPr>
            </w:pPr>
          </w:p>
          <w:p w:rsidR="009D4E57" w:rsidRPr="009D4E57" w:rsidRDefault="009D4E57" w:rsidP="009D4E57">
            <w:pPr>
              <w:rPr>
                <w:rFonts w:ascii="Arial Narrow" w:hAnsi="Arial Narrow"/>
                <w:sz w:val="16"/>
                <w:szCs w:val="16"/>
                <w:lang w:val="en-US"/>
              </w:rPr>
            </w:pPr>
            <w:r w:rsidRPr="009D4E57">
              <w:rPr>
                <w:rFonts w:ascii="Arial Narrow" w:hAnsi="Arial Narrow"/>
                <w:sz w:val="16"/>
                <w:szCs w:val="16"/>
                <w:lang w:val="en-US"/>
              </w:rPr>
              <w:t>- establishing a sustained pattern of spamming public spotting networks with excessive self-spots (as a general guideline, continuously self-spotting significantly more often than once every 10 minutes on an unchanged frequency), which may result in a percentage (%) final score deduction or disqualification. Using false identities to manipulate the spotting network will lead to disqualification</w:t>
            </w:r>
          </w:p>
          <w:p w:rsidR="009D4E57" w:rsidRPr="009D4E57" w:rsidRDefault="009D4E57" w:rsidP="009D4E57">
            <w:pPr>
              <w:rPr>
                <w:rFonts w:ascii="Arial Narrow" w:hAnsi="Arial Narrow"/>
                <w:sz w:val="16"/>
                <w:szCs w:val="16"/>
                <w:lang w:val="en-US"/>
              </w:rPr>
            </w:pPr>
          </w:p>
          <w:p w:rsidR="009D4E57" w:rsidRPr="009D4E57" w:rsidRDefault="009D4E57" w:rsidP="009D4E57">
            <w:pPr>
              <w:rPr>
                <w:rFonts w:ascii="Arial Narrow" w:hAnsi="Arial Narrow"/>
                <w:b/>
                <w:sz w:val="16"/>
                <w:szCs w:val="16"/>
                <w:lang w:val="en-US"/>
              </w:rPr>
            </w:pPr>
            <w:r w:rsidRPr="009D4E57">
              <w:rPr>
                <w:rFonts w:ascii="Arial Narrow" w:hAnsi="Arial Narrow"/>
                <w:b/>
                <w:sz w:val="16"/>
                <w:szCs w:val="16"/>
                <w:lang w:val="en-US"/>
              </w:rPr>
              <w:t>IARU HF CHAMP.</w:t>
            </w:r>
          </w:p>
          <w:p w:rsidR="000D1021" w:rsidRPr="009D4E57" w:rsidRDefault="009D4E57" w:rsidP="009D4E57">
            <w:pPr>
              <w:rPr>
                <w:rFonts w:ascii="Arial Narrow" w:hAnsi="Arial Narrow" w:cs="Times New Roman"/>
                <w:sz w:val="16"/>
                <w:szCs w:val="16"/>
                <w:lang w:val="en-US"/>
              </w:rPr>
            </w:pPr>
            <w:r w:rsidRPr="009D4E57">
              <w:rPr>
                <w:rFonts w:ascii="Arial Narrow" w:hAnsi="Arial Narrow"/>
                <w:sz w:val="16"/>
                <w:szCs w:val="16"/>
                <w:lang w:val="en-US"/>
              </w:rPr>
              <w:t>PROH.4. Spotting your own station ("self-spotting") or asking to be spotted by another station.</w:t>
            </w:r>
          </w:p>
        </w:tc>
      </w:tr>
      <w:tr w:rsidR="004D33FB" w:rsidRPr="002F7DA9" w:rsidTr="00D61DD6">
        <w:tc>
          <w:tcPr>
            <w:tcW w:w="562" w:type="dxa"/>
          </w:tcPr>
          <w:p w:rsidR="004D33FB" w:rsidRPr="002F7DA9" w:rsidRDefault="000D1021" w:rsidP="00D61DD6">
            <w:pPr>
              <w:spacing w:before="156" w:line="276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lastRenderedPageBreak/>
              <w:t>5</w:t>
            </w:r>
          </w:p>
        </w:tc>
        <w:tc>
          <w:tcPr>
            <w:tcW w:w="5529" w:type="dxa"/>
          </w:tcPr>
          <w:p w:rsidR="004D33FB" w:rsidRPr="002F7DA9" w:rsidRDefault="004D33FB" w:rsidP="00D61DD6">
            <w:pPr>
              <w:spacing w:before="156" w:line="276" w:lineRule="auto"/>
              <w:ind w:firstLine="737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F7DA9">
              <w:rPr>
                <w:rFonts w:ascii="Arial Narrow" w:hAnsi="Arial Narrow" w:cs="Times New Roman"/>
                <w:spacing w:val="4"/>
                <w:sz w:val="20"/>
                <w:szCs w:val="20"/>
              </w:rPr>
              <w:t>18.3.1</w:t>
            </w:r>
            <w:r w:rsidRPr="002F7DA9">
              <w:rPr>
                <w:rFonts w:ascii="Arial Narrow" w:hAnsi="Arial Narrow" w:cs="Times New Roman"/>
                <w:sz w:val="20"/>
                <w:szCs w:val="20"/>
              </w:rPr>
              <w:t>6.5.</w:t>
            </w:r>
            <w:r w:rsidRPr="002F7DA9">
              <w:rPr>
                <w:rFonts w:ascii="Arial Narrow" w:hAnsi="Arial Narrow" w:cs="Times New Roman"/>
                <w:sz w:val="20"/>
                <w:szCs w:val="20"/>
                <w:lang w:val="en-US"/>
              </w:rPr>
              <w:t> </w:t>
            </w:r>
            <w:r w:rsidRPr="002F7DA9">
              <w:rPr>
                <w:rFonts w:ascii="Arial Narrow" w:hAnsi="Arial Narrow" w:cs="Times New Roman"/>
                <w:sz w:val="20"/>
                <w:szCs w:val="20"/>
              </w:rPr>
              <w:t>Регламенты соревнований могут допускать начисление очков за радиосвязи с радиостанциями, не приславшими отчеты (при использовании ГСК методов компьютерного моделирования).</w:t>
            </w:r>
          </w:p>
          <w:p w:rsidR="004D33FB" w:rsidRPr="002F7DA9" w:rsidRDefault="004D33FB" w:rsidP="00D61DD6">
            <w:pPr>
              <w:spacing w:before="156" w:line="276" w:lineRule="auto"/>
              <w:ind w:firstLine="737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F7DA9">
              <w:rPr>
                <w:rFonts w:ascii="Arial Narrow" w:hAnsi="Arial Narrow" w:cs="Times New Roman"/>
                <w:sz w:val="20"/>
                <w:szCs w:val="20"/>
              </w:rPr>
              <w:t>В случае выявления у участника систематических ошибок в отчете, представленном им в ГСК, для его корреспондентов производится начисление очков при условии, что в этих связях не будет выявлено иных ошибок. Под систематическими подразумеваются следующие однородные ошибки в данных в двух или более проведенных подряд радиосвязях:</w:t>
            </w:r>
          </w:p>
          <w:p w:rsidR="004D33FB" w:rsidRPr="002F7DA9" w:rsidRDefault="004D33FB" w:rsidP="00D61DD6">
            <w:pPr>
              <w:spacing w:before="156" w:line="276" w:lineRule="auto"/>
              <w:ind w:firstLine="737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F7DA9">
              <w:rPr>
                <w:rFonts w:ascii="Arial Narrow" w:hAnsi="Arial Narrow" w:cs="Times New Roman"/>
                <w:sz w:val="20"/>
                <w:szCs w:val="20"/>
              </w:rPr>
              <w:t>– неверно указана дата;</w:t>
            </w:r>
          </w:p>
          <w:p w:rsidR="004D33FB" w:rsidRPr="002F7DA9" w:rsidRDefault="004D33FB" w:rsidP="00D61DD6">
            <w:pPr>
              <w:spacing w:before="156" w:line="276" w:lineRule="auto"/>
              <w:ind w:firstLine="737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F7DA9">
              <w:rPr>
                <w:rFonts w:ascii="Arial Narrow" w:hAnsi="Arial Narrow" w:cs="Times New Roman"/>
                <w:sz w:val="20"/>
                <w:szCs w:val="20"/>
              </w:rPr>
              <w:t>– время указано с ошибкой;</w:t>
            </w:r>
          </w:p>
          <w:p w:rsidR="004D33FB" w:rsidRPr="002F7DA9" w:rsidRDefault="004D33FB" w:rsidP="00D61DD6">
            <w:pPr>
              <w:spacing w:before="156" w:line="276" w:lineRule="auto"/>
              <w:ind w:firstLine="737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F7DA9">
              <w:rPr>
                <w:rFonts w:ascii="Arial Narrow" w:hAnsi="Arial Narrow" w:cs="Times New Roman"/>
                <w:sz w:val="20"/>
                <w:szCs w:val="20"/>
              </w:rPr>
              <w:t>– неверно указан диапазон или класс излучения;</w:t>
            </w:r>
          </w:p>
          <w:p w:rsidR="004D33FB" w:rsidRPr="002F7DA9" w:rsidRDefault="004D33FB" w:rsidP="00D61DD6">
            <w:pPr>
              <w:spacing w:before="156" w:line="276" w:lineRule="auto"/>
              <w:ind w:firstLine="737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F7DA9">
              <w:rPr>
                <w:rFonts w:ascii="Arial Narrow" w:hAnsi="Arial Narrow" w:cs="Times New Roman"/>
                <w:sz w:val="20"/>
                <w:szCs w:val="20"/>
              </w:rPr>
              <w:t>– в составе принятой или переданной контрольной посылки указана оценка сигнала (RS, RST) в случаях, когда это не предусмотрено Регламентом соревнований.</w:t>
            </w:r>
          </w:p>
          <w:p w:rsidR="004D33FB" w:rsidRPr="002F7DA9" w:rsidRDefault="004D33FB" w:rsidP="00D61DD6">
            <w:pPr>
              <w:spacing w:before="156" w:line="276" w:lineRule="auto"/>
              <w:ind w:firstLine="737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F7DA9">
              <w:rPr>
                <w:rFonts w:ascii="Arial Narrow" w:hAnsi="Arial Narrow" w:cs="Times New Roman"/>
                <w:sz w:val="20"/>
                <w:szCs w:val="20"/>
              </w:rPr>
              <w:t xml:space="preserve">Радиостанция, допустившая систематические ошибки в отчете, может быть снята с зачета в данных соревнованиях, а </w:t>
            </w:r>
            <w:r w:rsidRPr="002F7DA9">
              <w:rPr>
                <w:rFonts w:ascii="Arial Narrow" w:hAnsi="Arial Narrow" w:cs="Times New Roman"/>
                <w:sz w:val="20"/>
                <w:szCs w:val="20"/>
              </w:rPr>
              <w:lastRenderedPageBreak/>
              <w:t>представленные ей данные о проведенных радиосвязях использованы ГСК для проверки отчетов других участников соревнований.</w:t>
            </w:r>
          </w:p>
          <w:p w:rsidR="004D33FB" w:rsidRPr="002F7DA9" w:rsidRDefault="004D33FB" w:rsidP="00D61DD6">
            <w:pPr>
              <w:spacing w:before="156" w:line="276" w:lineRule="auto"/>
              <w:ind w:firstLine="737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F7DA9">
              <w:rPr>
                <w:rFonts w:ascii="Arial Narrow" w:hAnsi="Arial Narrow" w:cs="Times New Roman"/>
                <w:sz w:val="20"/>
                <w:szCs w:val="20"/>
              </w:rPr>
              <w:t>При выявлении во время проведения перекрестной проверки расхождения одного или нескольких параметров данных о связи (даты; времени; диапазона; класса излучения) у корреспондентов, если ГСК может однозначно определить, что ошибку совершил один из корреспондентов, второму корреспонденту могут быть начислены очки при условии, что в этих связях не будет выявлено иных ошибок.</w:t>
            </w:r>
          </w:p>
        </w:tc>
        <w:tc>
          <w:tcPr>
            <w:tcW w:w="5811" w:type="dxa"/>
          </w:tcPr>
          <w:p w:rsidR="004D33FB" w:rsidRPr="002F7DA9" w:rsidRDefault="004D33FB" w:rsidP="00D61DD6">
            <w:pPr>
              <w:spacing w:before="156" w:line="276" w:lineRule="auto"/>
              <w:ind w:firstLine="737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F7DA9">
              <w:rPr>
                <w:rFonts w:ascii="Arial Narrow" w:hAnsi="Arial Narrow" w:cs="Times New Roman"/>
                <w:spacing w:val="4"/>
                <w:sz w:val="20"/>
                <w:szCs w:val="20"/>
              </w:rPr>
              <w:lastRenderedPageBreak/>
              <w:t>18.3.1</w:t>
            </w:r>
            <w:r w:rsidRPr="002F7DA9">
              <w:rPr>
                <w:rFonts w:ascii="Arial Narrow" w:hAnsi="Arial Narrow" w:cs="Times New Roman"/>
                <w:sz w:val="20"/>
                <w:szCs w:val="20"/>
              </w:rPr>
              <w:t>6.5.</w:t>
            </w:r>
            <w:r w:rsidRPr="002F7DA9">
              <w:rPr>
                <w:rFonts w:ascii="Arial Narrow" w:hAnsi="Arial Narrow" w:cs="Times New Roman"/>
                <w:sz w:val="20"/>
                <w:szCs w:val="20"/>
                <w:lang w:val="en-US"/>
              </w:rPr>
              <w:t> </w:t>
            </w:r>
            <w:r w:rsidRPr="002F7DA9">
              <w:rPr>
                <w:rFonts w:ascii="Arial Narrow" w:hAnsi="Arial Narrow" w:cs="Times New Roman"/>
                <w:sz w:val="20"/>
                <w:szCs w:val="20"/>
              </w:rPr>
              <w:t xml:space="preserve">Регламенты соревнований могут допускать начисление очков за радиосвязи с радиостанциями, не приславшими отчеты (при использовании ГСК методов компьютерного моделирования). </w:t>
            </w:r>
            <w:r w:rsidRPr="002F7DA9">
              <w:rPr>
                <w:rFonts w:ascii="Arial Narrow" w:hAnsi="Arial Narrow" w:cs="Times New Roman"/>
                <w:sz w:val="20"/>
                <w:szCs w:val="20"/>
                <w:highlight w:val="yellow"/>
              </w:rPr>
              <w:t>Право утверждения алгоритма компьютерного моделирования принадлежит постоянно действующему руководящему органу Общероссийской спортивной федерации по виду спорта «радиоспорт».</w:t>
            </w:r>
          </w:p>
          <w:p w:rsidR="004D33FB" w:rsidRPr="002F7DA9" w:rsidRDefault="004D33FB" w:rsidP="00D61DD6">
            <w:pPr>
              <w:spacing w:before="156" w:line="276" w:lineRule="auto"/>
              <w:ind w:firstLine="737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F7DA9">
              <w:rPr>
                <w:rFonts w:ascii="Arial Narrow" w:hAnsi="Arial Narrow" w:cs="Times New Roman"/>
                <w:sz w:val="20"/>
                <w:szCs w:val="20"/>
              </w:rPr>
              <w:t>В случае выявления у участника систематических ошибок в отчете, представленном им в ГСК, для его корреспондентов производится начисление очков при условии, что в этих связях не будет выявлено иных ошибок. Под систематическими подразумеваются следующие однородные ошибки в данных в двух или более проведенных подряд радиосвязях:</w:t>
            </w:r>
          </w:p>
          <w:p w:rsidR="004D33FB" w:rsidRPr="002F7DA9" w:rsidRDefault="004D33FB" w:rsidP="00D61DD6">
            <w:pPr>
              <w:spacing w:before="156" w:line="276" w:lineRule="auto"/>
              <w:ind w:firstLine="737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F7DA9">
              <w:rPr>
                <w:rFonts w:ascii="Arial Narrow" w:hAnsi="Arial Narrow" w:cs="Times New Roman"/>
                <w:sz w:val="20"/>
                <w:szCs w:val="20"/>
              </w:rPr>
              <w:t>– неверно указана дата;</w:t>
            </w:r>
          </w:p>
          <w:p w:rsidR="004D33FB" w:rsidRPr="002F7DA9" w:rsidRDefault="004D33FB" w:rsidP="00D61DD6">
            <w:pPr>
              <w:spacing w:before="156" w:line="276" w:lineRule="auto"/>
              <w:ind w:firstLine="737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F7DA9">
              <w:rPr>
                <w:rFonts w:ascii="Arial Narrow" w:hAnsi="Arial Narrow" w:cs="Times New Roman"/>
                <w:sz w:val="20"/>
                <w:szCs w:val="20"/>
              </w:rPr>
              <w:t>– время указано с ошибкой;</w:t>
            </w:r>
          </w:p>
          <w:p w:rsidR="004D33FB" w:rsidRPr="002F7DA9" w:rsidRDefault="004D33FB" w:rsidP="00D61DD6">
            <w:pPr>
              <w:spacing w:before="156" w:line="276" w:lineRule="auto"/>
              <w:ind w:firstLine="737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F7DA9">
              <w:rPr>
                <w:rFonts w:ascii="Arial Narrow" w:hAnsi="Arial Narrow" w:cs="Times New Roman"/>
                <w:sz w:val="20"/>
                <w:szCs w:val="20"/>
              </w:rPr>
              <w:t>– неверно указан диапазон или класс излучения;</w:t>
            </w:r>
          </w:p>
          <w:p w:rsidR="004D33FB" w:rsidRPr="002F7DA9" w:rsidRDefault="004D33FB" w:rsidP="00D61DD6">
            <w:pPr>
              <w:spacing w:before="156" w:line="276" w:lineRule="auto"/>
              <w:ind w:firstLine="737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F7DA9">
              <w:rPr>
                <w:rFonts w:ascii="Arial Narrow" w:hAnsi="Arial Narrow" w:cs="Times New Roman"/>
                <w:sz w:val="20"/>
                <w:szCs w:val="20"/>
              </w:rPr>
              <w:t>– в составе принятой или переданной контрольной посылки указана оценка сигнала (RS, RST) в случаях, когда это не предусмотрено Регламентом соревнований.</w:t>
            </w:r>
          </w:p>
          <w:p w:rsidR="004D33FB" w:rsidRPr="002F7DA9" w:rsidRDefault="004D33FB" w:rsidP="00D61DD6">
            <w:pPr>
              <w:spacing w:before="156" w:line="276" w:lineRule="auto"/>
              <w:ind w:firstLine="737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F7DA9">
              <w:rPr>
                <w:rFonts w:ascii="Arial Narrow" w:hAnsi="Arial Narrow" w:cs="Times New Roman"/>
                <w:sz w:val="20"/>
                <w:szCs w:val="20"/>
              </w:rPr>
              <w:lastRenderedPageBreak/>
              <w:t>Радиостанция, допустившая систематические ошибки в отчете, может быть снята с зачета в данных соревнованиях, а представленные ей данные о проведенных радиосвязях использованы ГСК для проверки отчетов других участников соревнований.</w:t>
            </w:r>
          </w:p>
          <w:p w:rsidR="004D33FB" w:rsidRPr="002F7DA9" w:rsidRDefault="004D33FB" w:rsidP="00D61DD6">
            <w:pPr>
              <w:spacing w:before="156" w:line="276" w:lineRule="auto"/>
              <w:ind w:firstLine="748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F7DA9">
              <w:rPr>
                <w:rFonts w:ascii="Arial Narrow" w:hAnsi="Arial Narrow" w:cs="Times New Roman"/>
                <w:sz w:val="20"/>
                <w:szCs w:val="20"/>
              </w:rPr>
              <w:t>При выявлении во время проведения перекрестной проверки расхождения одного или нескольких параметров данных о связи (даты; времени; диапазона; класса излучения) у корреспондентов, если ГСК может однозначно определить, что ошибку совершил один из корреспондентов, второму корреспонденту могут быть начислены очки при условии, что в этих связях не будет выявлено иных ошибок.</w:t>
            </w:r>
          </w:p>
        </w:tc>
        <w:tc>
          <w:tcPr>
            <w:tcW w:w="2658" w:type="dxa"/>
          </w:tcPr>
          <w:p w:rsidR="004D33FB" w:rsidRPr="002F7DA9" w:rsidRDefault="004D33FB" w:rsidP="00D61DD6">
            <w:pPr>
              <w:spacing w:before="156" w:line="276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lastRenderedPageBreak/>
              <w:t>Устранение неопределённости использования программных средств.</w:t>
            </w:r>
          </w:p>
        </w:tc>
      </w:tr>
      <w:tr w:rsidR="004D33FB" w:rsidRPr="002F7DA9" w:rsidTr="00D61DD6">
        <w:tc>
          <w:tcPr>
            <w:tcW w:w="562" w:type="dxa"/>
          </w:tcPr>
          <w:p w:rsidR="004D33FB" w:rsidRPr="002F7DA9" w:rsidRDefault="000D1021" w:rsidP="00D61DD6">
            <w:pPr>
              <w:spacing w:before="156" w:line="276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lastRenderedPageBreak/>
              <w:t>6</w:t>
            </w:r>
          </w:p>
        </w:tc>
        <w:tc>
          <w:tcPr>
            <w:tcW w:w="5529" w:type="dxa"/>
          </w:tcPr>
          <w:p w:rsidR="004D33FB" w:rsidRPr="002F7DA9" w:rsidRDefault="004D33FB" w:rsidP="00D61DD6">
            <w:pPr>
              <w:spacing w:before="156" w:line="276" w:lineRule="auto"/>
              <w:ind w:firstLine="737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F7DA9">
              <w:rPr>
                <w:rFonts w:ascii="Arial Narrow" w:hAnsi="Arial Narrow" w:cs="Times New Roman"/>
                <w:sz w:val="20"/>
                <w:szCs w:val="20"/>
              </w:rPr>
              <w:t>18.4.16.8.</w:t>
            </w:r>
            <w:r w:rsidRPr="002F7DA9">
              <w:rPr>
                <w:rFonts w:ascii="Arial Narrow" w:hAnsi="Arial Narrow" w:cs="Times New Roman"/>
                <w:sz w:val="20"/>
                <w:szCs w:val="20"/>
                <w:lang w:val="en-US"/>
              </w:rPr>
              <w:t> </w:t>
            </w:r>
            <w:r w:rsidRPr="002F7DA9">
              <w:rPr>
                <w:rFonts w:ascii="Arial Narrow" w:hAnsi="Arial Narrow" w:cs="Times New Roman"/>
                <w:sz w:val="20"/>
                <w:szCs w:val="20"/>
              </w:rPr>
              <w:t>Участники соревнований, имеющих статус всероссийских и межрегиональных, должны самостоятельно отправить отчет в адрес ГСК (самостоятельно загрузить в судейскую систему) в электронном виде в формате «EDI (RU)» (электронный обмен данными, адаптирован для России), который является расширением формата EDI (электронный обмен данными). В файлах отчета обязательно должны быть указаны: фамилия, имя, отчество, спортивное звание (действующий спортивный разряд на момент проведения соревнований), год рождения и адрес на русском языке.</w:t>
            </w:r>
          </w:p>
        </w:tc>
        <w:tc>
          <w:tcPr>
            <w:tcW w:w="5811" w:type="dxa"/>
          </w:tcPr>
          <w:p w:rsidR="004D33FB" w:rsidRPr="002F7DA9" w:rsidRDefault="004D33FB" w:rsidP="00D61DD6">
            <w:pPr>
              <w:spacing w:before="156" w:line="276" w:lineRule="auto"/>
              <w:ind w:firstLine="748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F7DA9">
              <w:rPr>
                <w:rFonts w:ascii="Arial Narrow" w:hAnsi="Arial Narrow" w:cs="Times New Roman"/>
                <w:sz w:val="20"/>
                <w:szCs w:val="20"/>
              </w:rPr>
              <w:t>18.4.16.8.</w:t>
            </w:r>
            <w:r w:rsidRPr="002F7DA9">
              <w:rPr>
                <w:rFonts w:ascii="Arial Narrow" w:hAnsi="Arial Narrow" w:cs="Times New Roman"/>
                <w:sz w:val="20"/>
                <w:szCs w:val="20"/>
                <w:lang w:val="en-US"/>
              </w:rPr>
              <w:t> </w:t>
            </w:r>
            <w:r w:rsidRPr="002F7DA9">
              <w:rPr>
                <w:rFonts w:ascii="Arial Narrow" w:hAnsi="Arial Narrow" w:cs="Times New Roman"/>
                <w:sz w:val="20"/>
                <w:szCs w:val="20"/>
              </w:rPr>
              <w:t xml:space="preserve">Участники соревнований, имеющих статус всероссийских и межрегиональных, должны самостоятельно отправить отчет в адрес ГСК (самостоятельно загрузить в судейскую систему) в электронном виде в формате «EDI (RU)» (электронный обмен данными, адаптирован для России), который является расширением формата EDI (электронный обмен данными). В файлах отчета обязательно должны быть указаны: фамилия, имя, отчество, спортивное звание (действующий спортивный разряд на момент проведения соревнований), </w:t>
            </w:r>
            <w:r w:rsidRPr="002F7DA9">
              <w:rPr>
                <w:rFonts w:ascii="Arial Narrow" w:hAnsi="Arial Narrow" w:cs="Times New Roman"/>
                <w:sz w:val="20"/>
                <w:szCs w:val="20"/>
                <w:highlight w:val="yellow"/>
              </w:rPr>
              <w:t>дата рождения</w:t>
            </w:r>
            <w:r w:rsidRPr="002F7DA9">
              <w:rPr>
                <w:rFonts w:ascii="Arial Narrow" w:hAnsi="Arial Narrow" w:cs="Times New Roman"/>
                <w:sz w:val="20"/>
                <w:szCs w:val="20"/>
              </w:rPr>
              <w:t xml:space="preserve"> и адрес на русском языке.</w:t>
            </w:r>
          </w:p>
        </w:tc>
        <w:tc>
          <w:tcPr>
            <w:tcW w:w="2658" w:type="dxa"/>
          </w:tcPr>
          <w:p w:rsidR="004D33FB" w:rsidRPr="002F7DA9" w:rsidRDefault="004D33FB" w:rsidP="00D61DD6">
            <w:pPr>
              <w:spacing w:before="156" w:line="276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Реализация требований Приказа Минспорта России № 173</w:t>
            </w:r>
          </w:p>
        </w:tc>
      </w:tr>
      <w:tr w:rsidR="004D33FB" w:rsidRPr="00C25B00" w:rsidTr="00D61DD6">
        <w:tc>
          <w:tcPr>
            <w:tcW w:w="562" w:type="dxa"/>
          </w:tcPr>
          <w:p w:rsidR="004D33FB" w:rsidRPr="002F7DA9" w:rsidRDefault="000D1021" w:rsidP="00D61DD6">
            <w:pPr>
              <w:spacing w:before="156" w:line="276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7</w:t>
            </w:r>
          </w:p>
        </w:tc>
        <w:tc>
          <w:tcPr>
            <w:tcW w:w="5529" w:type="dxa"/>
          </w:tcPr>
          <w:p w:rsidR="004D33FB" w:rsidRPr="002F7DA9" w:rsidRDefault="004D33FB" w:rsidP="00D61DD6">
            <w:pPr>
              <w:spacing w:before="156" w:line="276" w:lineRule="auto"/>
              <w:ind w:firstLine="737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F7DA9">
              <w:rPr>
                <w:rFonts w:ascii="Arial Narrow" w:hAnsi="Arial Narrow" w:cs="Times New Roman"/>
                <w:sz w:val="20"/>
                <w:szCs w:val="20"/>
              </w:rPr>
              <w:t>18.4.16.13.</w:t>
            </w:r>
            <w:r w:rsidRPr="002F7DA9">
              <w:rPr>
                <w:rFonts w:ascii="Arial Narrow" w:hAnsi="Arial Narrow" w:cs="Times New Roman"/>
                <w:sz w:val="20"/>
                <w:szCs w:val="20"/>
                <w:lang w:val="en-US"/>
              </w:rPr>
              <w:t> </w:t>
            </w:r>
            <w:r w:rsidRPr="002F7DA9">
              <w:rPr>
                <w:rFonts w:ascii="Arial Narrow" w:hAnsi="Arial Narrow" w:cs="Times New Roman"/>
                <w:sz w:val="20"/>
                <w:szCs w:val="20"/>
              </w:rPr>
              <w:t>Участник снимается с участия в соревнованиях:</w:t>
            </w:r>
          </w:p>
          <w:p w:rsidR="004D33FB" w:rsidRPr="002F7DA9" w:rsidRDefault="004D33FB" w:rsidP="00D61DD6">
            <w:pPr>
              <w:spacing w:before="156" w:line="276" w:lineRule="auto"/>
              <w:ind w:firstLine="737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F7DA9">
              <w:rPr>
                <w:rFonts w:ascii="Arial Narrow" w:hAnsi="Arial Narrow" w:cs="Times New Roman"/>
                <w:spacing w:val="4"/>
                <w:sz w:val="20"/>
                <w:szCs w:val="20"/>
              </w:rPr>
              <w:t>– </w:t>
            </w:r>
            <w:r w:rsidRPr="002F7DA9">
              <w:rPr>
                <w:rFonts w:ascii="Arial Narrow" w:hAnsi="Arial Narrow" w:cs="Times New Roman"/>
                <w:sz w:val="20"/>
                <w:szCs w:val="20"/>
              </w:rPr>
              <w:t>за работу вне отведенных для соревнований участков диапазонов;</w:t>
            </w:r>
          </w:p>
          <w:p w:rsidR="004D33FB" w:rsidRPr="002F7DA9" w:rsidRDefault="004D33FB" w:rsidP="00D61DD6">
            <w:pPr>
              <w:spacing w:before="156" w:line="276" w:lineRule="auto"/>
              <w:ind w:firstLine="737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F7DA9">
              <w:rPr>
                <w:rFonts w:ascii="Arial Narrow" w:hAnsi="Arial Narrow" w:cs="Times New Roman"/>
                <w:spacing w:val="4"/>
                <w:sz w:val="20"/>
                <w:szCs w:val="20"/>
              </w:rPr>
              <w:t>– </w:t>
            </w:r>
            <w:r w:rsidRPr="002F7DA9">
              <w:rPr>
                <w:rFonts w:ascii="Arial Narrow" w:hAnsi="Arial Narrow" w:cs="Times New Roman"/>
                <w:sz w:val="20"/>
                <w:szCs w:val="20"/>
              </w:rPr>
              <w:t>за излучение нескольких сигналов одновременно на одном диапазоне;</w:t>
            </w:r>
          </w:p>
          <w:p w:rsidR="004D33FB" w:rsidRPr="002F7DA9" w:rsidRDefault="004D33FB" w:rsidP="00D61DD6">
            <w:pPr>
              <w:spacing w:before="156" w:line="276" w:lineRule="auto"/>
              <w:ind w:firstLine="737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F7DA9">
              <w:rPr>
                <w:rFonts w:ascii="Arial Narrow" w:hAnsi="Arial Narrow" w:cs="Times New Roman"/>
                <w:spacing w:val="4"/>
                <w:sz w:val="20"/>
                <w:szCs w:val="20"/>
              </w:rPr>
              <w:t>– </w:t>
            </w:r>
            <w:r w:rsidRPr="002F7DA9">
              <w:rPr>
                <w:rFonts w:ascii="Arial Narrow" w:hAnsi="Arial Narrow" w:cs="Times New Roman"/>
                <w:sz w:val="20"/>
                <w:szCs w:val="20"/>
              </w:rPr>
              <w:t>за несоответствие числа участников радиостанции определенному в виде программы Регламентом соревнований;</w:t>
            </w:r>
          </w:p>
          <w:p w:rsidR="004D33FB" w:rsidRPr="002F7DA9" w:rsidRDefault="004D33FB" w:rsidP="00D61DD6">
            <w:pPr>
              <w:spacing w:before="156" w:line="276" w:lineRule="auto"/>
              <w:ind w:firstLine="737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F7DA9">
              <w:rPr>
                <w:rFonts w:ascii="Arial Narrow" w:hAnsi="Arial Narrow" w:cs="Times New Roman"/>
                <w:spacing w:val="4"/>
                <w:sz w:val="20"/>
                <w:szCs w:val="20"/>
              </w:rPr>
              <w:t>– </w:t>
            </w:r>
            <w:r w:rsidRPr="002F7DA9">
              <w:rPr>
                <w:rFonts w:ascii="Arial Narrow" w:hAnsi="Arial Narrow" w:cs="Times New Roman"/>
                <w:sz w:val="20"/>
                <w:szCs w:val="20"/>
              </w:rPr>
              <w:t>за высылку отчета с опозданием;</w:t>
            </w:r>
          </w:p>
          <w:p w:rsidR="004D33FB" w:rsidRPr="002F7DA9" w:rsidRDefault="004D33FB" w:rsidP="00D61DD6">
            <w:pPr>
              <w:spacing w:before="156" w:line="276" w:lineRule="auto"/>
              <w:ind w:firstLine="737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F7DA9">
              <w:rPr>
                <w:rFonts w:ascii="Arial Narrow" w:hAnsi="Arial Narrow" w:cs="Times New Roman"/>
                <w:spacing w:val="4"/>
                <w:sz w:val="20"/>
                <w:szCs w:val="20"/>
              </w:rPr>
              <w:t>– </w:t>
            </w:r>
            <w:r w:rsidRPr="002F7DA9">
              <w:rPr>
                <w:rFonts w:ascii="Arial Narrow" w:hAnsi="Arial Narrow" w:cs="Times New Roman"/>
                <w:sz w:val="20"/>
                <w:szCs w:val="20"/>
              </w:rPr>
              <w:t>за отсутствие в отчете своего позывного сигнала опознавания, фамилии, имени и отчества;</w:t>
            </w:r>
          </w:p>
          <w:p w:rsidR="004D33FB" w:rsidRPr="002F7DA9" w:rsidRDefault="004D33FB" w:rsidP="00D61DD6">
            <w:pPr>
              <w:spacing w:before="156" w:line="276" w:lineRule="auto"/>
              <w:ind w:firstLine="737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F7DA9">
              <w:rPr>
                <w:rFonts w:ascii="Arial Narrow" w:hAnsi="Arial Narrow" w:cs="Times New Roman"/>
                <w:spacing w:val="4"/>
                <w:sz w:val="20"/>
                <w:szCs w:val="20"/>
              </w:rPr>
              <w:lastRenderedPageBreak/>
              <w:t>– </w:t>
            </w:r>
            <w:r w:rsidRPr="002F7DA9">
              <w:rPr>
                <w:rFonts w:ascii="Arial Narrow" w:hAnsi="Arial Narrow" w:cs="Times New Roman"/>
                <w:sz w:val="20"/>
                <w:szCs w:val="20"/>
              </w:rPr>
              <w:t>за значительное число (более 5% от числа заявленных радиосвязей) пропущенных или повторно переданных контрольных номеров;</w:t>
            </w:r>
          </w:p>
          <w:p w:rsidR="004D33FB" w:rsidRPr="002F7DA9" w:rsidRDefault="004D33FB" w:rsidP="00D61DD6">
            <w:pPr>
              <w:spacing w:before="156" w:line="276" w:lineRule="auto"/>
              <w:ind w:firstLine="737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F7DA9">
              <w:rPr>
                <w:rFonts w:ascii="Arial Narrow" w:hAnsi="Arial Narrow" w:cs="Times New Roman"/>
                <w:spacing w:val="4"/>
                <w:sz w:val="20"/>
                <w:szCs w:val="20"/>
              </w:rPr>
              <w:t>– </w:t>
            </w:r>
            <w:r w:rsidRPr="002F7DA9">
              <w:rPr>
                <w:rFonts w:ascii="Arial Narrow" w:hAnsi="Arial Narrow" w:cs="Times New Roman"/>
                <w:sz w:val="20"/>
                <w:szCs w:val="20"/>
              </w:rPr>
              <w:t>за неправильное указание места нахождения радиостанции;</w:t>
            </w:r>
          </w:p>
          <w:p w:rsidR="004D33FB" w:rsidRPr="002F7DA9" w:rsidRDefault="004D33FB" w:rsidP="00D61DD6">
            <w:pPr>
              <w:ind w:firstLine="742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F7DA9">
              <w:rPr>
                <w:rFonts w:ascii="Arial Narrow" w:hAnsi="Arial Narrow" w:cs="Times New Roman"/>
                <w:spacing w:val="4"/>
                <w:sz w:val="20"/>
                <w:szCs w:val="20"/>
              </w:rPr>
              <w:t>– </w:t>
            </w:r>
            <w:r w:rsidRPr="002F7DA9">
              <w:rPr>
                <w:rFonts w:ascii="Arial Narrow" w:hAnsi="Arial Narrow" w:cs="Times New Roman"/>
                <w:sz w:val="20"/>
                <w:szCs w:val="20"/>
              </w:rPr>
              <w:t>за другие нарушения настоящих Правил, Положения о соревнованиях и Регламента соревнований, а также требований нормативных актов, регулирующих деятельность любительской службы радиосвязи в Российской Федерации.</w:t>
            </w:r>
          </w:p>
        </w:tc>
        <w:tc>
          <w:tcPr>
            <w:tcW w:w="5811" w:type="dxa"/>
          </w:tcPr>
          <w:p w:rsidR="004D33FB" w:rsidRPr="002F7DA9" w:rsidRDefault="004D33FB" w:rsidP="00D61DD6">
            <w:pPr>
              <w:spacing w:before="156" w:line="276" w:lineRule="auto"/>
              <w:ind w:firstLine="737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F7DA9">
              <w:rPr>
                <w:rFonts w:ascii="Arial Narrow" w:hAnsi="Arial Narrow" w:cs="Times New Roman"/>
                <w:sz w:val="20"/>
                <w:szCs w:val="20"/>
              </w:rPr>
              <w:lastRenderedPageBreak/>
              <w:t>18.4.16.13.</w:t>
            </w:r>
            <w:r w:rsidRPr="002F7DA9">
              <w:rPr>
                <w:rFonts w:ascii="Arial Narrow" w:hAnsi="Arial Narrow" w:cs="Times New Roman"/>
                <w:sz w:val="20"/>
                <w:szCs w:val="20"/>
                <w:lang w:val="en-US"/>
              </w:rPr>
              <w:t> </w:t>
            </w:r>
            <w:r w:rsidRPr="002F7DA9">
              <w:rPr>
                <w:rFonts w:ascii="Arial Narrow" w:hAnsi="Arial Narrow" w:cs="Times New Roman"/>
                <w:sz w:val="20"/>
                <w:szCs w:val="20"/>
              </w:rPr>
              <w:t>Участник снимается с участия в соревнованиях:</w:t>
            </w:r>
          </w:p>
          <w:p w:rsidR="004D33FB" w:rsidRPr="002F7DA9" w:rsidRDefault="004D33FB" w:rsidP="00D61DD6">
            <w:pPr>
              <w:spacing w:before="156" w:line="276" w:lineRule="auto"/>
              <w:ind w:firstLine="737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F7DA9">
              <w:rPr>
                <w:rFonts w:ascii="Arial Narrow" w:hAnsi="Arial Narrow" w:cs="Times New Roman"/>
                <w:spacing w:val="4"/>
                <w:sz w:val="20"/>
                <w:szCs w:val="20"/>
              </w:rPr>
              <w:t>– </w:t>
            </w:r>
            <w:r w:rsidRPr="002F7DA9">
              <w:rPr>
                <w:rFonts w:ascii="Arial Narrow" w:hAnsi="Arial Narrow" w:cs="Times New Roman"/>
                <w:sz w:val="20"/>
                <w:szCs w:val="20"/>
              </w:rPr>
              <w:t>за работу вне отведенных для соревнований участков диапазонов;</w:t>
            </w:r>
          </w:p>
          <w:p w:rsidR="004D33FB" w:rsidRPr="002F7DA9" w:rsidRDefault="004D33FB" w:rsidP="00D61DD6">
            <w:pPr>
              <w:spacing w:before="156" w:line="276" w:lineRule="auto"/>
              <w:ind w:firstLine="737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F7DA9">
              <w:rPr>
                <w:rFonts w:ascii="Arial Narrow" w:hAnsi="Arial Narrow" w:cs="Times New Roman"/>
                <w:spacing w:val="4"/>
                <w:sz w:val="20"/>
                <w:szCs w:val="20"/>
              </w:rPr>
              <w:t>– </w:t>
            </w:r>
            <w:r w:rsidRPr="002F7DA9">
              <w:rPr>
                <w:rFonts w:ascii="Arial Narrow" w:hAnsi="Arial Narrow" w:cs="Times New Roman"/>
                <w:sz w:val="20"/>
                <w:szCs w:val="20"/>
              </w:rPr>
              <w:t>за излучение нескольких сигналов одновременно на одном диапазоне;</w:t>
            </w:r>
          </w:p>
          <w:p w:rsidR="004D33FB" w:rsidRPr="002F7DA9" w:rsidRDefault="004D33FB" w:rsidP="00D61DD6">
            <w:pPr>
              <w:spacing w:before="156" w:line="276" w:lineRule="auto"/>
              <w:ind w:firstLine="737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F7DA9">
              <w:rPr>
                <w:rFonts w:ascii="Arial Narrow" w:hAnsi="Arial Narrow" w:cs="Times New Roman"/>
                <w:spacing w:val="4"/>
                <w:sz w:val="20"/>
                <w:szCs w:val="20"/>
              </w:rPr>
              <w:t>– </w:t>
            </w:r>
            <w:r w:rsidRPr="002F7DA9">
              <w:rPr>
                <w:rFonts w:ascii="Arial Narrow" w:hAnsi="Arial Narrow" w:cs="Times New Roman"/>
                <w:sz w:val="20"/>
                <w:szCs w:val="20"/>
              </w:rPr>
              <w:t>за несоответствие числа участников радиостанции определенному в виде программы Регламентом соревнований;</w:t>
            </w:r>
          </w:p>
          <w:p w:rsidR="004D33FB" w:rsidRPr="002F7DA9" w:rsidRDefault="004D33FB" w:rsidP="00D61DD6">
            <w:pPr>
              <w:spacing w:before="156" w:line="276" w:lineRule="auto"/>
              <w:ind w:firstLine="737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F7DA9">
              <w:rPr>
                <w:rFonts w:ascii="Arial Narrow" w:hAnsi="Arial Narrow" w:cs="Times New Roman"/>
                <w:spacing w:val="4"/>
                <w:sz w:val="20"/>
                <w:szCs w:val="20"/>
              </w:rPr>
              <w:t>– </w:t>
            </w:r>
            <w:r w:rsidRPr="002F7DA9">
              <w:rPr>
                <w:rFonts w:ascii="Arial Narrow" w:hAnsi="Arial Narrow" w:cs="Times New Roman"/>
                <w:sz w:val="20"/>
                <w:szCs w:val="20"/>
              </w:rPr>
              <w:t>за высылку отчета с опозданием;</w:t>
            </w:r>
          </w:p>
          <w:p w:rsidR="004D33FB" w:rsidRPr="002F7DA9" w:rsidRDefault="004D33FB" w:rsidP="00D61DD6">
            <w:pPr>
              <w:spacing w:before="156" w:line="276" w:lineRule="auto"/>
              <w:ind w:firstLine="737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F7DA9">
              <w:rPr>
                <w:rFonts w:ascii="Arial Narrow" w:hAnsi="Arial Narrow" w:cs="Times New Roman"/>
                <w:spacing w:val="4"/>
                <w:sz w:val="20"/>
                <w:szCs w:val="20"/>
              </w:rPr>
              <w:t>– </w:t>
            </w:r>
            <w:r w:rsidRPr="002F7DA9">
              <w:rPr>
                <w:rFonts w:ascii="Arial Narrow" w:hAnsi="Arial Narrow" w:cs="Times New Roman"/>
                <w:sz w:val="20"/>
                <w:szCs w:val="20"/>
              </w:rPr>
              <w:t xml:space="preserve">за отсутствие в отчете своего позывного сигнала опознавания, фамилии, имени и отчества, </w:t>
            </w:r>
            <w:r w:rsidRPr="002F7DA9">
              <w:rPr>
                <w:rFonts w:ascii="Arial Narrow" w:hAnsi="Arial Narrow" w:cs="Times New Roman"/>
                <w:sz w:val="20"/>
                <w:szCs w:val="20"/>
                <w:highlight w:val="yellow"/>
              </w:rPr>
              <w:t>даты рождения</w:t>
            </w:r>
            <w:r w:rsidRPr="002F7DA9">
              <w:rPr>
                <w:rFonts w:ascii="Arial Narrow" w:hAnsi="Arial Narrow" w:cs="Times New Roman"/>
                <w:sz w:val="20"/>
                <w:szCs w:val="20"/>
              </w:rPr>
              <w:t>;</w:t>
            </w:r>
          </w:p>
          <w:p w:rsidR="004D33FB" w:rsidRDefault="004D33FB" w:rsidP="00D61DD6">
            <w:pPr>
              <w:spacing w:before="156" w:line="276" w:lineRule="auto"/>
              <w:ind w:firstLine="737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2F7DA9">
              <w:rPr>
                <w:rFonts w:ascii="Arial Narrow" w:hAnsi="Arial Narrow" w:cs="Times New Roman"/>
                <w:spacing w:val="4"/>
                <w:sz w:val="20"/>
                <w:szCs w:val="20"/>
              </w:rPr>
              <w:lastRenderedPageBreak/>
              <w:t>– </w:t>
            </w:r>
            <w:r w:rsidRPr="002F7DA9">
              <w:rPr>
                <w:rFonts w:ascii="Arial Narrow" w:hAnsi="Arial Narrow" w:cs="Times New Roman"/>
                <w:sz w:val="20"/>
                <w:szCs w:val="20"/>
              </w:rPr>
              <w:t>за значительное число (более 5% от числа заявленных радиосвязей) пропущенных или повторно переданных контрольных номеров,</w:t>
            </w:r>
            <w:r w:rsidRPr="002F7DA9">
              <w:rPr>
                <w:rFonts w:ascii="Arial Narrow" w:hAnsi="Arial Narrow" w:cs="Times New Roman"/>
                <w:sz w:val="20"/>
                <w:szCs w:val="20"/>
                <w:highlight w:val="yellow"/>
              </w:rPr>
              <w:t xml:space="preserve"> выявленных при проверке отчёта, либо нарушений последовательности первой передачи порядкового номера в эфир, выявленных при прослушивании звукозаписи</w:t>
            </w:r>
            <w:r w:rsidRPr="002F7DA9">
              <w:rPr>
                <w:rFonts w:ascii="Arial Narrow" w:hAnsi="Arial Narrow" w:cs="Times New Roman"/>
                <w:sz w:val="20"/>
                <w:szCs w:val="20"/>
              </w:rPr>
              <w:t>;</w:t>
            </w:r>
          </w:p>
          <w:p w:rsidR="00A231A5" w:rsidRDefault="00A231A5" w:rsidP="00D61DD6">
            <w:pPr>
              <w:spacing w:before="156" w:line="276" w:lineRule="auto"/>
              <w:ind w:firstLine="737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9D4E57">
              <w:rPr>
                <w:rFonts w:ascii="Arial Narrow" w:hAnsi="Arial Narrow" w:cs="Times New Roman"/>
                <w:sz w:val="20"/>
                <w:szCs w:val="20"/>
                <w:highlight w:val="yellow"/>
              </w:rPr>
              <w:t xml:space="preserve">- за </w:t>
            </w:r>
            <w:r w:rsidRPr="009D4E57">
              <w:rPr>
                <w:rFonts w:ascii="Arial Narrow" w:hAnsi="Arial Narrow" w:cs="Times New Roman"/>
                <w:sz w:val="20"/>
                <w:szCs w:val="20"/>
                <w:highlight w:val="yellow"/>
              </w:rPr>
              <w:t xml:space="preserve">указание позывного сигнала, </w:t>
            </w:r>
            <w:r w:rsidRPr="009D4E57">
              <w:rPr>
                <w:rFonts w:ascii="Arial Narrow" w:hAnsi="Arial Narrow" w:cs="Times New Roman"/>
                <w:sz w:val="20"/>
                <w:szCs w:val="20"/>
                <w:highlight w:val="yellow"/>
              </w:rPr>
              <w:t xml:space="preserve">отличного от </w:t>
            </w:r>
            <w:r w:rsidRPr="009D4E57">
              <w:rPr>
                <w:rFonts w:ascii="Arial Narrow" w:hAnsi="Arial Narrow" w:cs="Times New Roman"/>
                <w:sz w:val="20"/>
                <w:szCs w:val="20"/>
                <w:highlight w:val="yellow"/>
              </w:rPr>
              <w:t>используемого для идентификации радиостанции в данном соревновании</w:t>
            </w:r>
            <w:r w:rsidRPr="009D4E57">
              <w:rPr>
                <w:rFonts w:ascii="Arial Narrow" w:hAnsi="Arial Narrow" w:cs="Times New Roman"/>
                <w:sz w:val="20"/>
                <w:szCs w:val="20"/>
                <w:highlight w:val="yellow"/>
              </w:rPr>
              <w:t xml:space="preserve">, при </w:t>
            </w:r>
            <w:proofErr w:type="spellStart"/>
            <w:r w:rsidR="009D4E57" w:rsidRPr="009D4E57">
              <w:rPr>
                <w:rFonts w:ascii="Arial Narrow" w:hAnsi="Arial Narrow" w:cs="Times New Roman"/>
                <w:sz w:val="20"/>
                <w:szCs w:val="20"/>
                <w:highlight w:val="yellow"/>
              </w:rPr>
              <w:t>самоидентификаци</w:t>
            </w:r>
            <w:proofErr w:type="spellEnd"/>
            <w:r w:rsidR="009D4E57" w:rsidRPr="009D4E57">
              <w:rPr>
                <w:rFonts w:ascii="Arial Narrow" w:hAnsi="Arial Narrow" w:cs="Times New Roman"/>
                <w:sz w:val="20"/>
                <w:szCs w:val="20"/>
                <w:highlight w:val="yellow"/>
              </w:rPr>
              <w:t>, если она разрешена;</w:t>
            </w:r>
          </w:p>
          <w:p w:rsidR="00C25B00" w:rsidRPr="002F7DA9" w:rsidRDefault="00C25B00" w:rsidP="00D61DD6">
            <w:pPr>
              <w:spacing w:before="156" w:line="276" w:lineRule="auto"/>
              <w:ind w:firstLine="737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C25B00">
              <w:rPr>
                <w:rFonts w:ascii="Arial Narrow" w:hAnsi="Arial Narrow" w:cs="Times New Roman"/>
                <w:sz w:val="20"/>
                <w:szCs w:val="20"/>
                <w:highlight w:val="yellow"/>
              </w:rPr>
              <w:t>- за самоидентификацию (если она разрешена) чаще одного раза в 10 минут при</w:t>
            </w:r>
            <w:r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Times New Roman"/>
                <w:sz w:val="20"/>
                <w:szCs w:val="20"/>
                <w:highlight w:val="yellow"/>
              </w:rPr>
              <w:t>указании одной и той же частоты</w:t>
            </w:r>
          </w:p>
          <w:p w:rsidR="004D33FB" w:rsidRPr="002F7DA9" w:rsidRDefault="004D33FB" w:rsidP="00D61DD6">
            <w:pPr>
              <w:spacing w:before="156" w:line="276" w:lineRule="auto"/>
              <w:ind w:firstLine="737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F7DA9">
              <w:rPr>
                <w:rFonts w:ascii="Arial Narrow" w:hAnsi="Arial Narrow" w:cs="Times New Roman"/>
                <w:spacing w:val="4"/>
                <w:sz w:val="20"/>
                <w:szCs w:val="20"/>
              </w:rPr>
              <w:t>– </w:t>
            </w:r>
            <w:r w:rsidRPr="002F7DA9">
              <w:rPr>
                <w:rFonts w:ascii="Arial Narrow" w:hAnsi="Arial Narrow" w:cs="Times New Roman"/>
                <w:sz w:val="20"/>
                <w:szCs w:val="20"/>
              </w:rPr>
              <w:t>за неправильное указание</w:t>
            </w:r>
            <w:bookmarkStart w:id="0" w:name="_GoBack"/>
            <w:bookmarkEnd w:id="0"/>
            <w:r w:rsidRPr="002F7DA9">
              <w:rPr>
                <w:rFonts w:ascii="Arial Narrow" w:hAnsi="Arial Narrow" w:cs="Times New Roman"/>
                <w:sz w:val="20"/>
                <w:szCs w:val="20"/>
              </w:rPr>
              <w:t xml:space="preserve"> места нахождения радиостанции;</w:t>
            </w:r>
          </w:p>
          <w:p w:rsidR="004D33FB" w:rsidRPr="002F7DA9" w:rsidRDefault="004D33FB" w:rsidP="00D61DD6">
            <w:pPr>
              <w:ind w:firstLine="742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F7DA9">
              <w:rPr>
                <w:rFonts w:ascii="Arial Narrow" w:hAnsi="Arial Narrow" w:cs="Times New Roman"/>
                <w:spacing w:val="4"/>
                <w:sz w:val="20"/>
                <w:szCs w:val="20"/>
              </w:rPr>
              <w:t>– </w:t>
            </w:r>
            <w:r w:rsidRPr="002F7DA9">
              <w:rPr>
                <w:rFonts w:ascii="Arial Narrow" w:hAnsi="Arial Narrow" w:cs="Times New Roman"/>
                <w:sz w:val="20"/>
                <w:szCs w:val="20"/>
              </w:rPr>
              <w:t>за другие нарушения настоящих Правил, Положения о соревнованиях и Регламента соревнований, а также требований нормативных актов, регулирующих деятельность любительской службы радиосвязи в Российской Федерации.</w:t>
            </w:r>
          </w:p>
        </w:tc>
        <w:tc>
          <w:tcPr>
            <w:tcW w:w="2658" w:type="dxa"/>
          </w:tcPr>
          <w:p w:rsidR="004D33FB" w:rsidRDefault="004D33FB" w:rsidP="00D61DD6">
            <w:pPr>
              <w:spacing w:before="156" w:line="276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lastRenderedPageBreak/>
              <w:t>Реализация требований Приказа Минспорта России № 173, Решение Президиума СРР (Протокол № 110)</w:t>
            </w:r>
          </w:p>
          <w:p w:rsidR="00C25B00" w:rsidRDefault="00C25B00" w:rsidP="00C25B00">
            <w:pPr>
              <w:rPr>
                <w:rFonts w:ascii="Arial Narrow" w:hAnsi="Arial Narrow"/>
                <w:sz w:val="20"/>
                <w:szCs w:val="20"/>
              </w:rPr>
            </w:pPr>
          </w:p>
          <w:p w:rsidR="00C25B00" w:rsidRPr="00C25B00" w:rsidRDefault="00C25B00" w:rsidP="00C25B00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  <w:r>
              <w:rPr>
                <w:rFonts w:ascii="Arial Narrow" w:hAnsi="Arial Narrow"/>
                <w:sz w:val="20"/>
                <w:szCs w:val="20"/>
              </w:rPr>
              <w:t>Изменения</w:t>
            </w:r>
            <w:r w:rsidRPr="00C25B00">
              <w:rPr>
                <w:rFonts w:ascii="Arial Narrow" w:hAnsi="Arial Narrow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 Narrow" w:hAnsi="Arial Narrow"/>
                <w:sz w:val="20"/>
                <w:szCs w:val="20"/>
              </w:rPr>
              <w:t>в</w:t>
            </w:r>
            <w:r w:rsidRPr="00C25B00">
              <w:rPr>
                <w:rFonts w:ascii="Arial Narrow" w:hAnsi="Arial Narrow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 Narrow" w:hAnsi="Arial Narrow"/>
                <w:sz w:val="20"/>
                <w:szCs w:val="20"/>
              </w:rPr>
              <w:t>международных</w:t>
            </w:r>
            <w:r w:rsidRPr="00C25B00">
              <w:rPr>
                <w:rFonts w:ascii="Arial Narrow" w:hAnsi="Arial Narrow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 Narrow" w:hAnsi="Arial Narrow"/>
                <w:sz w:val="20"/>
                <w:szCs w:val="20"/>
              </w:rPr>
              <w:t>правилах</w:t>
            </w:r>
            <w:r w:rsidRPr="00C25B00">
              <w:rPr>
                <w:rFonts w:ascii="Arial Narrow" w:hAnsi="Arial Narrow"/>
                <w:sz w:val="20"/>
                <w:szCs w:val="20"/>
                <w:lang w:val="en-US"/>
              </w:rPr>
              <w:t>: «</w:t>
            </w:r>
            <w:r w:rsidRPr="009D4E57">
              <w:rPr>
                <w:rFonts w:ascii="Arial Narrow" w:hAnsi="Arial Narrow"/>
                <w:sz w:val="16"/>
                <w:szCs w:val="16"/>
                <w:lang w:val="en-US"/>
              </w:rPr>
              <w:t>- establishing a sustained pattern of spamming public spotting networks with excessive self-spots (as a general guideline, continuously self-spotting significantly more often than once every 10 minutes on an unchanged frequency), which may result in a percentage (%) final score deduction or disqualification. Using false identities to manipulate the spotting network will lead to disqualification</w:t>
            </w:r>
            <w:r w:rsidRPr="00C25B00">
              <w:rPr>
                <w:rFonts w:ascii="Arial Narrow" w:hAnsi="Arial Narrow"/>
                <w:sz w:val="16"/>
                <w:szCs w:val="16"/>
                <w:lang w:val="en-US"/>
              </w:rPr>
              <w:t>.»</w:t>
            </w:r>
            <w:r w:rsidRPr="00C25B00">
              <w:rPr>
                <w:rFonts w:ascii="Arial Narrow" w:hAnsi="Arial Narrow"/>
                <w:sz w:val="20"/>
                <w:szCs w:val="20"/>
                <w:lang w:val="en-US"/>
              </w:rPr>
              <w:t>.</w:t>
            </w:r>
          </w:p>
        </w:tc>
      </w:tr>
      <w:tr w:rsidR="004D33FB" w:rsidRPr="002F7DA9" w:rsidTr="00D61DD6">
        <w:tc>
          <w:tcPr>
            <w:tcW w:w="562" w:type="dxa"/>
          </w:tcPr>
          <w:p w:rsidR="004D33FB" w:rsidRPr="002F7DA9" w:rsidRDefault="000D1021" w:rsidP="00D61DD6">
            <w:pPr>
              <w:spacing w:before="156" w:line="276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lastRenderedPageBreak/>
              <w:t>8</w:t>
            </w:r>
          </w:p>
        </w:tc>
        <w:tc>
          <w:tcPr>
            <w:tcW w:w="5529" w:type="dxa"/>
          </w:tcPr>
          <w:p w:rsidR="004D33FB" w:rsidRPr="002F7DA9" w:rsidRDefault="004D33FB" w:rsidP="00D61DD6">
            <w:pPr>
              <w:spacing w:before="156" w:line="276" w:lineRule="auto"/>
              <w:ind w:firstLine="742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F7DA9">
              <w:rPr>
                <w:rFonts w:ascii="Arial Narrow" w:hAnsi="Arial Narrow" w:cs="Times New Roman"/>
                <w:sz w:val="20"/>
                <w:szCs w:val="20"/>
              </w:rPr>
              <w:t xml:space="preserve">2.4.1. Компьютерное упражнение выполняется в программе </w:t>
            </w:r>
            <w:proofErr w:type="spellStart"/>
            <w:r w:rsidRPr="002F7DA9">
              <w:rPr>
                <w:rFonts w:ascii="Arial Narrow" w:hAnsi="Arial Narrow" w:cs="Times New Roman"/>
                <w:sz w:val="20"/>
                <w:szCs w:val="20"/>
              </w:rPr>
              <w:t>RufzXP</w:t>
            </w:r>
            <w:proofErr w:type="spellEnd"/>
            <w:r w:rsidRPr="002F7DA9">
              <w:rPr>
                <w:rFonts w:ascii="Arial Narrow" w:hAnsi="Arial Narrow" w:cs="Times New Roman"/>
                <w:sz w:val="20"/>
                <w:szCs w:val="20"/>
              </w:rPr>
              <w:t>. Спортсмену предоставляется компьютер, головные телефоны (использование своих головных телефонов не допускается), QWERTY-клавиатура.</w:t>
            </w:r>
          </w:p>
        </w:tc>
        <w:tc>
          <w:tcPr>
            <w:tcW w:w="5811" w:type="dxa"/>
          </w:tcPr>
          <w:p w:rsidR="004D33FB" w:rsidRPr="002F7DA9" w:rsidRDefault="004D33FB" w:rsidP="00D61DD6">
            <w:pPr>
              <w:spacing w:before="156" w:line="276" w:lineRule="auto"/>
              <w:ind w:firstLine="737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F7DA9">
              <w:rPr>
                <w:rFonts w:ascii="Arial Narrow" w:hAnsi="Arial Narrow" w:cs="Times New Roman"/>
                <w:sz w:val="20"/>
                <w:szCs w:val="20"/>
              </w:rPr>
              <w:t xml:space="preserve">2.4.1. Компьютерное упражнение выполняется в программе </w:t>
            </w:r>
            <w:proofErr w:type="spellStart"/>
            <w:r w:rsidRPr="002F7DA9">
              <w:rPr>
                <w:rFonts w:ascii="Arial Narrow" w:hAnsi="Arial Narrow" w:cs="Times New Roman"/>
                <w:sz w:val="20"/>
                <w:szCs w:val="20"/>
              </w:rPr>
              <w:t>RufzXP</w:t>
            </w:r>
            <w:proofErr w:type="spellEnd"/>
            <w:r w:rsidRPr="002F7DA9">
              <w:rPr>
                <w:rFonts w:ascii="Arial Narrow" w:hAnsi="Arial Narrow" w:cs="Times New Roman"/>
                <w:sz w:val="20"/>
                <w:szCs w:val="20"/>
              </w:rPr>
              <w:t>. Спортсмену предоставляется компьютер, головные телефоны, QWERTY-клавиатура.</w:t>
            </w:r>
            <w:r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 w:rsidRPr="002F7DA9">
              <w:rPr>
                <w:rFonts w:ascii="Arial Narrow" w:hAnsi="Arial Narrow" w:cs="Times New Roman"/>
                <w:sz w:val="20"/>
                <w:szCs w:val="20"/>
                <w:highlight w:val="yellow"/>
              </w:rPr>
              <w:t>Использование своих головных телефонов и клавиатуры запрещено.</w:t>
            </w:r>
          </w:p>
        </w:tc>
        <w:tc>
          <w:tcPr>
            <w:tcW w:w="2658" w:type="dxa"/>
          </w:tcPr>
          <w:p w:rsidR="004D33FB" w:rsidRPr="002F7DA9" w:rsidRDefault="004D33FB" w:rsidP="00D61DD6">
            <w:pPr>
              <w:spacing w:before="156" w:line="276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Устранение неопределённости </w:t>
            </w:r>
            <w:r w:rsidR="00C25B00">
              <w:rPr>
                <w:rFonts w:ascii="Arial Narrow" w:hAnsi="Arial Narrow"/>
                <w:sz w:val="20"/>
                <w:szCs w:val="20"/>
              </w:rPr>
              <w:t xml:space="preserve">формулировки </w:t>
            </w:r>
            <w:r>
              <w:rPr>
                <w:rFonts w:ascii="Arial Narrow" w:hAnsi="Arial Narrow"/>
                <w:sz w:val="20"/>
                <w:szCs w:val="20"/>
              </w:rPr>
              <w:t>(предложение профильного комитета в 2024 году)</w:t>
            </w:r>
          </w:p>
        </w:tc>
      </w:tr>
      <w:tr w:rsidR="004D33FB" w:rsidRPr="002F7DA9" w:rsidTr="00D61DD6">
        <w:tc>
          <w:tcPr>
            <w:tcW w:w="562" w:type="dxa"/>
          </w:tcPr>
          <w:p w:rsidR="004D33FB" w:rsidRPr="002F7DA9" w:rsidRDefault="000D1021" w:rsidP="00D61DD6">
            <w:pPr>
              <w:spacing w:before="156" w:line="276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9</w:t>
            </w:r>
          </w:p>
        </w:tc>
        <w:tc>
          <w:tcPr>
            <w:tcW w:w="5529" w:type="dxa"/>
          </w:tcPr>
          <w:p w:rsidR="004D33FB" w:rsidRPr="002F7DA9" w:rsidRDefault="004D33FB" w:rsidP="00D61DD6">
            <w:pPr>
              <w:spacing w:before="156" w:line="276" w:lineRule="auto"/>
              <w:ind w:firstLine="742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F7DA9">
              <w:rPr>
                <w:rFonts w:ascii="Arial Narrow" w:hAnsi="Arial Narrow" w:cs="Times New Roman"/>
                <w:sz w:val="20"/>
                <w:szCs w:val="20"/>
              </w:rPr>
              <w:t xml:space="preserve">2.5.1. Компьютерное упражнение выполняется в программе </w:t>
            </w:r>
            <w:proofErr w:type="spellStart"/>
            <w:r w:rsidRPr="002F7DA9">
              <w:rPr>
                <w:rFonts w:ascii="Arial Narrow" w:hAnsi="Arial Narrow" w:cs="Times New Roman"/>
                <w:sz w:val="20"/>
                <w:szCs w:val="20"/>
              </w:rPr>
              <w:t>Morse</w:t>
            </w:r>
            <w:proofErr w:type="spellEnd"/>
            <w:r w:rsidRPr="002F7DA9">
              <w:rPr>
                <w:rFonts w:ascii="Arial Narrow" w:hAnsi="Arial Narrow" w:cs="Times New Roman"/>
                <w:sz w:val="20"/>
                <w:szCs w:val="20"/>
              </w:rPr>
              <w:t> </w:t>
            </w:r>
            <w:proofErr w:type="spellStart"/>
            <w:r w:rsidRPr="002F7DA9">
              <w:rPr>
                <w:rFonts w:ascii="Arial Narrow" w:hAnsi="Arial Narrow" w:cs="Times New Roman"/>
                <w:sz w:val="20"/>
                <w:szCs w:val="20"/>
              </w:rPr>
              <w:t>Runner</w:t>
            </w:r>
            <w:proofErr w:type="spellEnd"/>
            <w:r w:rsidRPr="002F7DA9">
              <w:rPr>
                <w:rFonts w:ascii="Arial Narrow" w:hAnsi="Arial Narrow" w:cs="Times New Roman"/>
                <w:sz w:val="20"/>
                <w:szCs w:val="20"/>
              </w:rPr>
              <w:t>. Спортсмену предоставляется оборудование: компьютер с программным обеспечением, головные телефоны и QWERTY-клавиатура. Использование своего оборудования спортсменами не допускается.</w:t>
            </w:r>
          </w:p>
        </w:tc>
        <w:tc>
          <w:tcPr>
            <w:tcW w:w="5811" w:type="dxa"/>
          </w:tcPr>
          <w:p w:rsidR="004D33FB" w:rsidRPr="002F7DA9" w:rsidRDefault="004D33FB" w:rsidP="00D61DD6">
            <w:pPr>
              <w:spacing w:before="156" w:line="276" w:lineRule="auto"/>
              <w:ind w:firstLine="748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F7DA9">
              <w:rPr>
                <w:rFonts w:ascii="Arial Narrow" w:hAnsi="Arial Narrow" w:cs="Times New Roman"/>
                <w:sz w:val="20"/>
                <w:szCs w:val="20"/>
              </w:rPr>
              <w:t xml:space="preserve">2.5.1. Компьютерное упражнение выполняется в программе </w:t>
            </w:r>
            <w:proofErr w:type="spellStart"/>
            <w:r w:rsidRPr="002F7DA9">
              <w:rPr>
                <w:rFonts w:ascii="Arial Narrow" w:hAnsi="Arial Narrow" w:cs="Times New Roman"/>
                <w:sz w:val="20"/>
                <w:szCs w:val="20"/>
              </w:rPr>
              <w:t>Morse</w:t>
            </w:r>
            <w:proofErr w:type="spellEnd"/>
            <w:r w:rsidRPr="002F7DA9">
              <w:rPr>
                <w:rFonts w:ascii="Arial Narrow" w:hAnsi="Arial Narrow" w:cs="Times New Roman"/>
                <w:sz w:val="20"/>
                <w:szCs w:val="20"/>
              </w:rPr>
              <w:t> </w:t>
            </w:r>
            <w:proofErr w:type="spellStart"/>
            <w:r w:rsidRPr="002F7DA9">
              <w:rPr>
                <w:rFonts w:ascii="Arial Narrow" w:hAnsi="Arial Narrow" w:cs="Times New Roman"/>
                <w:sz w:val="20"/>
                <w:szCs w:val="20"/>
              </w:rPr>
              <w:t>Runner</w:t>
            </w:r>
            <w:proofErr w:type="spellEnd"/>
            <w:r w:rsidRPr="002F7DA9">
              <w:rPr>
                <w:rFonts w:ascii="Arial Narrow" w:hAnsi="Arial Narrow" w:cs="Times New Roman"/>
                <w:sz w:val="20"/>
                <w:szCs w:val="20"/>
              </w:rPr>
              <w:t xml:space="preserve">. Спортсмену предоставляется оборудование: компьютер с программным обеспечением, головные телефоны и QWERTY-клавиатура. </w:t>
            </w:r>
            <w:r w:rsidRPr="002F7DA9">
              <w:rPr>
                <w:rFonts w:ascii="Arial Narrow" w:hAnsi="Arial Narrow" w:cs="Times New Roman"/>
                <w:sz w:val="20"/>
                <w:szCs w:val="20"/>
                <w:highlight w:val="yellow"/>
              </w:rPr>
              <w:t>Использование своих головных телефонов и клавиатуры запрещено.</w:t>
            </w:r>
          </w:p>
        </w:tc>
        <w:tc>
          <w:tcPr>
            <w:tcW w:w="2658" w:type="dxa"/>
          </w:tcPr>
          <w:p w:rsidR="004D33FB" w:rsidRPr="002F7DA9" w:rsidRDefault="004D33FB" w:rsidP="00D61DD6">
            <w:pPr>
              <w:spacing w:before="156" w:line="276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Устранение неопределённости </w:t>
            </w:r>
            <w:r w:rsidR="00C25B00">
              <w:rPr>
                <w:rFonts w:ascii="Arial Narrow" w:hAnsi="Arial Narrow"/>
                <w:sz w:val="20"/>
                <w:szCs w:val="20"/>
              </w:rPr>
              <w:t xml:space="preserve">формулировки </w:t>
            </w:r>
            <w:r>
              <w:rPr>
                <w:rFonts w:ascii="Arial Narrow" w:hAnsi="Arial Narrow"/>
                <w:sz w:val="20"/>
                <w:szCs w:val="20"/>
              </w:rPr>
              <w:t>(предложение профильного комитета в 2024 году)</w:t>
            </w:r>
          </w:p>
        </w:tc>
      </w:tr>
    </w:tbl>
    <w:p w:rsidR="00736834" w:rsidRPr="00C25B00" w:rsidRDefault="00736834" w:rsidP="00736834">
      <w:pPr>
        <w:rPr>
          <w:rFonts w:ascii="Arial Narrow" w:hAnsi="Arial Narrow"/>
          <w:b/>
          <w:sz w:val="20"/>
          <w:szCs w:val="20"/>
        </w:rPr>
      </w:pPr>
    </w:p>
    <w:sectPr w:rsidR="00736834" w:rsidRPr="00C25B00" w:rsidSect="0061072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ans CJK SC">
    <w:altName w:val="Times New Roman"/>
    <w:charset w:val="00"/>
    <w:family w:val="auto"/>
    <w:pitch w:val="variable"/>
  </w:font>
  <w:font w:name="Lohit Devanagari">
    <w:altName w:val="Times New Roman"/>
    <w:charset w:val="01"/>
    <w:family w:val="auto"/>
    <w:pitch w:val="variable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725"/>
    <w:rsid w:val="000D1021"/>
    <w:rsid w:val="000D352B"/>
    <w:rsid w:val="0010342B"/>
    <w:rsid w:val="00230CAA"/>
    <w:rsid w:val="00230CBA"/>
    <w:rsid w:val="00251E9E"/>
    <w:rsid w:val="002C74F4"/>
    <w:rsid w:val="002E4499"/>
    <w:rsid w:val="002F7DA9"/>
    <w:rsid w:val="00424465"/>
    <w:rsid w:val="004D33FB"/>
    <w:rsid w:val="0056053D"/>
    <w:rsid w:val="00610725"/>
    <w:rsid w:val="00625E94"/>
    <w:rsid w:val="00736834"/>
    <w:rsid w:val="00872772"/>
    <w:rsid w:val="009D4E57"/>
    <w:rsid w:val="00A231A5"/>
    <w:rsid w:val="00C25B00"/>
    <w:rsid w:val="00C448C2"/>
    <w:rsid w:val="00D141A8"/>
    <w:rsid w:val="00F60672"/>
    <w:rsid w:val="00FB6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A0B53"/>
  <w15:chartTrackingRefBased/>
  <w15:docId w15:val="{1A685930-F543-445C-8B9E-02E40ECDA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0725"/>
    <w:pPr>
      <w:suppressAutoHyphens/>
      <w:spacing w:after="0" w:line="240" w:lineRule="auto"/>
    </w:pPr>
    <w:rPr>
      <w:rFonts w:ascii="Liberation Serif" w:eastAsia="Noto Sans CJK SC" w:hAnsi="Liberation Serif" w:cs="Lohit Devanagari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107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1773</Words>
  <Characters>10112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Евгеньевич Григорьев</dc:creator>
  <cp:keywords/>
  <dc:description/>
  <cp:lastModifiedBy>Игорь Евгеньевич Григорьев</cp:lastModifiedBy>
  <cp:revision>5</cp:revision>
  <dcterms:created xsi:type="dcterms:W3CDTF">2026-09-18T07:02:00Z</dcterms:created>
  <dcterms:modified xsi:type="dcterms:W3CDTF">2026-09-18T12:18:00Z</dcterms:modified>
</cp:coreProperties>
</file>