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C7" w:rsidRDefault="000C30C7"/>
    <w:p w:rsidR="000C30C7" w:rsidRDefault="003B0E9C">
      <w:pPr>
        <w:pStyle w:val="a9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Утверждаю                                                     </w:t>
      </w:r>
    </w:p>
    <w:p w:rsidR="000C30C7" w:rsidRDefault="003B0E9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Директор ООО «Сервис-Плюс»  </w:t>
      </w:r>
    </w:p>
    <w:p w:rsidR="000C30C7" w:rsidRDefault="003B0E9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ПРЕЙСКУРАНТ                                                   </w:t>
      </w:r>
      <w:proofErr w:type="spellStart"/>
      <w:r>
        <w:rPr>
          <w:rFonts w:ascii="Times New Roman" w:hAnsi="Times New Roman" w:cs="Times New Roman"/>
        </w:rPr>
        <w:t>___________В.С.Юровский</w:t>
      </w:r>
      <w:proofErr w:type="spellEnd"/>
      <w:r>
        <w:rPr>
          <w:rFonts w:ascii="Times New Roman" w:hAnsi="Times New Roman" w:cs="Times New Roman"/>
        </w:rPr>
        <w:t xml:space="preserve">     </w:t>
      </w:r>
    </w:p>
    <w:p w:rsidR="000C30C7" w:rsidRDefault="003B0E9C">
      <w:pPr>
        <w:pStyle w:val="a9"/>
      </w:pPr>
      <w:r>
        <w:rPr>
          <w:rFonts w:ascii="Times New Roman" w:hAnsi="Times New Roman" w:cs="Times New Roman"/>
        </w:rPr>
        <w:t xml:space="preserve">                                          Цен за проживание в гостинице «ОКА»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Рязань                             </w:t>
      </w:r>
      <w:r w:rsidR="00261A03">
        <w:rPr>
          <w:rFonts w:ascii="Times New Roman" w:hAnsi="Times New Roman" w:cs="Times New Roman"/>
        </w:rPr>
        <w:t xml:space="preserve">                   1 января 2020</w:t>
      </w:r>
      <w:r>
        <w:rPr>
          <w:rFonts w:ascii="Times New Roman" w:hAnsi="Times New Roman" w:cs="Times New Roman"/>
        </w:rPr>
        <w:t xml:space="preserve"> г.</w:t>
      </w:r>
    </w:p>
    <w:p w:rsidR="000C30C7" w:rsidRDefault="000C30C7">
      <w:pPr>
        <w:pStyle w:val="a9"/>
        <w:rPr>
          <w:rFonts w:ascii="Times New Roman" w:hAnsi="Times New Roman" w:cs="Times New Roman"/>
        </w:rPr>
      </w:pPr>
    </w:p>
    <w:p w:rsidR="000C30C7" w:rsidRPr="00E50FA7" w:rsidRDefault="00E50FA7">
      <w:pPr>
        <w:pStyle w:val="a9"/>
        <w:rPr>
          <w:rFonts w:ascii="Times New Roman" w:hAnsi="Times New Roman" w:cs="Times New Roman"/>
          <w:b/>
          <w:sz w:val="24"/>
        </w:rPr>
      </w:pPr>
      <w:r w:rsidRPr="00E50FA7">
        <w:rPr>
          <w:b/>
          <w:sz w:val="24"/>
        </w:rPr>
        <w:t xml:space="preserve">Тариф БАЗОВЫЙ                                                                                                                                                                                   </w:t>
      </w:r>
    </w:p>
    <w:tbl>
      <w:tblPr>
        <w:tblStyle w:val="ab"/>
        <w:tblW w:w="11272" w:type="dxa"/>
        <w:tblInd w:w="-5" w:type="dxa"/>
        <w:tblCellMar>
          <w:left w:w="103" w:type="dxa"/>
        </w:tblCellMar>
        <w:tblLook w:val="04A0"/>
      </w:tblPr>
      <w:tblGrid>
        <w:gridCol w:w="5637"/>
        <w:gridCol w:w="5635"/>
      </w:tblGrid>
      <w:tr w:rsidR="000C30C7">
        <w:tc>
          <w:tcPr>
            <w:tcW w:w="5636" w:type="dxa"/>
            <w:shd w:val="clear" w:color="auto" w:fill="auto"/>
            <w:tcMar>
              <w:left w:w="103" w:type="dxa"/>
            </w:tcMar>
          </w:tcPr>
          <w:p w:rsidR="000C30C7" w:rsidRDefault="003B0E9C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Категория номера</w:t>
            </w:r>
          </w:p>
        </w:tc>
        <w:tc>
          <w:tcPr>
            <w:tcW w:w="5635" w:type="dxa"/>
            <w:shd w:val="clear" w:color="auto" w:fill="auto"/>
            <w:tcMar>
              <w:left w:w="103" w:type="dxa"/>
            </w:tcMar>
          </w:tcPr>
          <w:p w:rsidR="000C30C7" w:rsidRDefault="003B0E9C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</w:rPr>
              <w:t>Цена за номер</w:t>
            </w:r>
          </w:p>
        </w:tc>
      </w:tr>
      <w:tr w:rsidR="000C30C7">
        <w:tc>
          <w:tcPr>
            <w:tcW w:w="5636" w:type="dxa"/>
            <w:shd w:val="clear" w:color="auto" w:fill="auto"/>
            <w:tcMar>
              <w:left w:w="103" w:type="dxa"/>
            </w:tcMar>
          </w:tcPr>
          <w:p w:rsidR="000C30C7" w:rsidRDefault="003B0E9C">
            <w:pPr>
              <w:pStyle w:val="a9"/>
            </w:pPr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DBL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- Однокомнатный СТАНДАРТ с двуспальной кроватью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</w:t>
            </w: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0C30C7" w:rsidRDefault="003B0E9C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</w:t>
            </w:r>
            <w:r w:rsidR="00E50FA7">
              <w:rPr>
                <w:rFonts w:ascii="Times New Roman" w:hAnsi="Times New Roman" w:cs="Times New Roman"/>
                <w:i/>
              </w:rPr>
              <w:t xml:space="preserve">                              20</w:t>
            </w:r>
            <w:r>
              <w:rPr>
                <w:rFonts w:ascii="Times New Roman" w:hAnsi="Times New Roman" w:cs="Times New Roman"/>
                <w:i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    </w:t>
            </w:r>
            <w:r>
              <w:rPr>
                <w:rFonts w:ascii="Times New Roman" w:hAnsi="Times New Roman" w:cs="Times New Roman"/>
                <w:i/>
              </w:rPr>
              <w:t>14 номеров</w:t>
            </w:r>
          </w:p>
        </w:tc>
        <w:tc>
          <w:tcPr>
            <w:tcW w:w="5635" w:type="dxa"/>
            <w:shd w:val="clear" w:color="auto" w:fill="auto"/>
            <w:tcMar>
              <w:left w:w="103" w:type="dxa"/>
            </w:tcMar>
          </w:tcPr>
          <w:p w:rsidR="000C30C7" w:rsidRDefault="003B0E9C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человек в номере 1512 руб./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 включает завтрак</w:t>
            </w:r>
          </w:p>
          <w:p w:rsidR="000C30C7" w:rsidRDefault="003B0E9C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человека в номере 1782 руб./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 включает завтрак</w:t>
            </w: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</w:p>
          <w:p w:rsidR="000C30C7" w:rsidRDefault="003B0E9C">
            <w:pPr>
              <w:pStyle w:val="a9"/>
            </w:pPr>
            <w:r>
              <w:rPr>
                <w:rFonts w:ascii="Times New Roman" w:hAnsi="Times New Roman" w:cs="Times New Roman"/>
                <w:i/>
              </w:rPr>
              <w:t xml:space="preserve">12 часов проживания без завтрака 1100 руб.  </w:t>
            </w: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</w:tr>
      <w:tr w:rsidR="000C30C7">
        <w:tc>
          <w:tcPr>
            <w:tcW w:w="5636" w:type="dxa"/>
            <w:shd w:val="clear" w:color="auto" w:fill="auto"/>
            <w:tcMar>
              <w:left w:w="103" w:type="dxa"/>
            </w:tcMar>
          </w:tcPr>
          <w:p w:rsidR="000C30C7" w:rsidRDefault="003B0E9C">
            <w:pPr>
              <w:pStyle w:val="a9"/>
            </w:pPr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TWIN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- Однокомнатный СТАНДАРТ с двумя односпальными кроватями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0C30C7" w:rsidRDefault="003B0E9C">
            <w:pPr>
              <w:pStyle w:val="a9"/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18 м</w:t>
            </w:r>
            <w:proofErr w:type="gramStart"/>
            <w:r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43 номера</w:t>
            </w:r>
          </w:p>
        </w:tc>
        <w:tc>
          <w:tcPr>
            <w:tcW w:w="5635" w:type="dxa"/>
            <w:shd w:val="clear" w:color="auto" w:fill="auto"/>
            <w:tcMar>
              <w:left w:w="103" w:type="dxa"/>
            </w:tcMar>
          </w:tcPr>
          <w:p w:rsidR="000D6634" w:rsidRDefault="000D6634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человек</w:t>
            </w:r>
            <w:r w:rsidR="003B0E9C">
              <w:rPr>
                <w:rFonts w:ascii="Times New Roman" w:hAnsi="Times New Roman" w:cs="Times New Roman"/>
                <w:b/>
                <w:i/>
              </w:rPr>
              <w:t xml:space="preserve"> в номере 1</w:t>
            </w:r>
            <w:r w:rsidR="004502DE">
              <w:rPr>
                <w:rFonts w:ascii="Times New Roman" w:hAnsi="Times New Roman" w:cs="Times New Roman"/>
                <w:b/>
                <w:i/>
              </w:rPr>
              <w:t>260</w:t>
            </w:r>
            <w:r w:rsidR="003B0E9C">
              <w:rPr>
                <w:rFonts w:ascii="Times New Roman" w:hAnsi="Times New Roman" w:cs="Times New Roman"/>
                <w:b/>
                <w:i/>
              </w:rPr>
              <w:t xml:space="preserve"> руб./</w:t>
            </w:r>
            <w:proofErr w:type="spellStart"/>
            <w:r w:rsidR="003B0E9C">
              <w:rPr>
                <w:rFonts w:ascii="Times New Roman" w:hAnsi="Times New Roman" w:cs="Times New Roman"/>
                <w:b/>
                <w:i/>
              </w:rPr>
              <w:t>сут</w:t>
            </w:r>
            <w:proofErr w:type="spellEnd"/>
            <w:r w:rsidR="003B0E9C">
              <w:rPr>
                <w:rFonts w:ascii="Times New Roman" w:hAnsi="Times New Roman" w:cs="Times New Roman"/>
                <w:b/>
                <w:i/>
              </w:rPr>
              <w:t>. включает завтрак</w:t>
            </w:r>
          </w:p>
          <w:p w:rsidR="000C30C7" w:rsidRDefault="000D6634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человека в номере 1485 руб./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включает завтрак</w:t>
            </w:r>
          </w:p>
          <w:p w:rsidR="000D6634" w:rsidRDefault="000D6634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</w:p>
          <w:p w:rsidR="000C30C7" w:rsidRDefault="003B0E9C">
            <w:pPr>
              <w:pStyle w:val="a9"/>
            </w:pPr>
            <w:r>
              <w:rPr>
                <w:rFonts w:ascii="Times New Roman" w:hAnsi="Times New Roman" w:cs="Times New Roman"/>
                <w:i/>
              </w:rPr>
              <w:t xml:space="preserve">12 часов проживания без завтрака 1100 руб.  </w:t>
            </w: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</w:tr>
      <w:tr w:rsidR="000C30C7">
        <w:tc>
          <w:tcPr>
            <w:tcW w:w="5636" w:type="dxa"/>
            <w:shd w:val="clear" w:color="auto" w:fill="auto"/>
            <w:tcMar>
              <w:left w:w="103" w:type="dxa"/>
            </w:tcMar>
          </w:tcPr>
          <w:p w:rsidR="000C30C7" w:rsidRDefault="003B0E9C">
            <w:pPr>
              <w:pStyle w:val="a9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Однокомнатный СТАНДАРТ с тремя односпальными кроватями</w:t>
            </w: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0C30C7" w:rsidRDefault="003B0E9C">
            <w:pPr>
              <w:pStyle w:val="a9"/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18 м</w:t>
            </w:r>
            <w:proofErr w:type="gramStart"/>
            <w:r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3 номера</w:t>
            </w:r>
          </w:p>
        </w:tc>
        <w:tc>
          <w:tcPr>
            <w:tcW w:w="5635" w:type="dxa"/>
            <w:shd w:val="clear" w:color="auto" w:fill="auto"/>
            <w:tcMar>
              <w:left w:w="103" w:type="dxa"/>
            </w:tcMar>
          </w:tcPr>
          <w:p w:rsidR="000C30C7" w:rsidRDefault="003B0E9C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1-3 человека в номере 2160 руб./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включает завтрак</w:t>
            </w: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</w:p>
          <w:p w:rsidR="000C30C7" w:rsidRDefault="003B0E9C">
            <w:pPr>
              <w:pStyle w:val="a9"/>
            </w:pPr>
            <w:r>
              <w:rPr>
                <w:rFonts w:ascii="Times New Roman" w:hAnsi="Times New Roman" w:cs="Times New Roman"/>
                <w:i/>
              </w:rPr>
              <w:t xml:space="preserve">12 часов проживания без завтрака 1650 руб.  </w:t>
            </w: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</w:tr>
      <w:tr w:rsidR="000C30C7">
        <w:tc>
          <w:tcPr>
            <w:tcW w:w="5636" w:type="dxa"/>
            <w:shd w:val="clear" w:color="auto" w:fill="auto"/>
            <w:tcMar>
              <w:left w:w="103" w:type="dxa"/>
            </w:tcMar>
          </w:tcPr>
          <w:p w:rsidR="000C30C7" w:rsidRDefault="00C41A05">
            <w:pPr>
              <w:pStyle w:val="a9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Однокомнатный ДЕЛЮКС</w:t>
            </w:r>
            <w:r w:rsidR="003B0E9C">
              <w:rPr>
                <w:rFonts w:ascii="Times New Roman" w:hAnsi="Times New Roman" w:cs="Times New Roman"/>
                <w:b/>
                <w:bCs/>
                <w:i/>
              </w:rPr>
              <w:t xml:space="preserve"> с одной двуспальной и одной односпальной кроватями </w:t>
            </w:r>
            <w:r w:rsidR="003B0E9C">
              <w:rPr>
                <w:rFonts w:ascii="Times New Roman" w:hAnsi="Times New Roman" w:cs="Times New Roman"/>
                <w:i/>
              </w:rPr>
              <w:t xml:space="preserve">         </w:t>
            </w: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0C30C7" w:rsidRDefault="003B0E9C">
            <w:pPr>
              <w:pStyle w:val="a9"/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35 м</w:t>
            </w:r>
            <w:proofErr w:type="gramStart"/>
            <w:r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   16 номеров</w:t>
            </w:r>
          </w:p>
        </w:tc>
        <w:tc>
          <w:tcPr>
            <w:tcW w:w="5635" w:type="dxa"/>
            <w:shd w:val="clear" w:color="auto" w:fill="auto"/>
            <w:tcMar>
              <w:left w:w="103" w:type="dxa"/>
            </w:tcMar>
          </w:tcPr>
          <w:p w:rsidR="000C30C7" w:rsidRDefault="003B0E9C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человек в номере 1890 руб./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 включает завтрак</w:t>
            </w:r>
          </w:p>
          <w:p w:rsidR="000C30C7" w:rsidRDefault="003B0E9C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человека в номере 2160 руб./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включает завтрак</w:t>
            </w:r>
          </w:p>
          <w:p w:rsidR="000C30C7" w:rsidRDefault="003B0E9C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человека в номере 2430 руб./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 включает завтрак</w:t>
            </w: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</w:p>
          <w:p w:rsidR="000C30C7" w:rsidRDefault="003B0E9C">
            <w:pPr>
              <w:pStyle w:val="a9"/>
            </w:pPr>
            <w:r>
              <w:rPr>
                <w:rFonts w:ascii="Times New Roman" w:hAnsi="Times New Roman" w:cs="Times New Roman"/>
                <w:i/>
              </w:rPr>
              <w:t xml:space="preserve">12 часов проживания без завтрака 1740 руб.  </w:t>
            </w: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</w:tr>
      <w:tr w:rsidR="000C30C7">
        <w:tc>
          <w:tcPr>
            <w:tcW w:w="5636" w:type="dxa"/>
            <w:shd w:val="clear" w:color="auto" w:fill="auto"/>
            <w:tcMar>
              <w:left w:w="103" w:type="dxa"/>
            </w:tcMar>
          </w:tcPr>
          <w:p w:rsidR="000C30C7" w:rsidRDefault="003B0E9C">
            <w:pPr>
              <w:pStyle w:val="a9"/>
            </w:pPr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DBLC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-Однокомнатный КОМФОРТ с двуспальной кроватью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</w:t>
            </w: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0C30C7" w:rsidRDefault="003B0E9C">
            <w:pPr>
              <w:pStyle w:val="a9"/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25м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 xml:space="preserve">   15 номеров</w:t>
            </w:r>
          </w:p>
        </w:tc>
        <w:tc>
          <w:tcPr>
            <w:tcW w:w="5635" w:type="dxa"/>
            <w:shd w:val="clear" w:color="auto" w:fill="auto"/>
            <w:tcMar>
              <w:left w:w="103" w:type="dxa"/>
            </w:tcMar>
          </w:tcPr>
          <w:p w:rsidR="000C30C7" w:rsidRDefault="003B0E9C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человек в номере 1872 руб./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 включает завтрак</w:t>
            </w:r>
          </w:p>
          <w:p w:rsidR="000C30C7" w:rsidRDefault="003B0E9C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человека в номере 2142 руб./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включает завтрак</w:t>
            </w: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</w:p>
          <w:p w:rsidR="000C30C7" w:rsidRDefault="003B0E9C">
            <w:pPr>
              <w:pStyle w:val="a9"/>
            </w:pPr>
            <w:r>
              <w:rPr>
                <w:rFonts w:ascii="Times New Roman" w:hAnsi="Times New Roman" w:cs="Times New Roman"/>
                <w:i/>
              </w:rPr>
              <w:t xml:space="preserve">12 часов проживания без завтрака 1300 руб.  </w:t>
            </w: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</w:tr>
      <w:tr w:rsidR="000C30C7">
        <w:tc>
          <w:tcPr>
            <w:tcW w:w="5636" w:type="dxa"/>
            <w:shd w:val="clear" w:color="auto" w:fill="auto"/>
            <w:tcMar>
              <w:left w:w="103" w:type="dxa"/>
            </w:tcMar>
          </w:tcPr>
          <w:p w:rsidR="000C30C7" w:rsidRDefault="003B0E9C">
            <w:pPr>
              <w:pStyle w:val="a9"/>
            </w:pPr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DBLC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2-Однокомнатный КОМФОРТ с двумя односпальными кроватями  </w:t>
            </w:r>
            <w:r>
              <w:rPr>
                <w:rFonts w:ascii="Times New Roman" w:hAnsi="Times New Roman" w:cs="Times New Roman"/>
                <w:i/>
              </w:rPr>
              <w:t xml:space="preserve">                  </w:t>
            </w:r>
          </w:p>
          <w:p w:rsidR="000C30C7" w:rsidRDefault="003B0E9C">
            <w:pPr>
              <w:pStyle w:val="a9"/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25м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 xml:space="preserve">   29 номеров</w:t>
            </w:r>
          </w:p>
        </w:tc>
        <w:tc>
          <w:tcPr>
            <w:tcW w:w="5635" w:type="dxa"/>
            <w:shd w:val="clear" w:color="auto" w:fill="auto"/>
            <w:tcMar>
              <w:left w:w="103" w:type="dxa"/>
            </w:tcMar>
          </w:tcPr>
          <w:p w:rsidR="000C30C7" w:rsidRDefault="004502DE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3B0E9C">
              <w:rPr>
                <w:rFonts w:ascii="Times New Roman" w:hAnsi="Times New Roman" w:cs="Times New Roman"/>
                <w:b/>
                <w:i/>
              </w:rPr>
              <w:t xml:space="preserve"> человек в номере 1</w:t>
            </w:r>
            <w:r>
              <w:rPr>
                <w:rFonts w:ascii="Times New Roman" w:hAnsi="Times New Roman" w:cs="Times New Roman"/>
                <w:b/>
                <w:i/>
              </w:rPr>
              <w:t>664</w:t>
            </w:r>
            <w:r w:rsidR="003B0E9C">
              <w:rPr>
                <w:rFonts w:ascii="Times New Roman" w:hAnsi="Times New Roman" w:cs="Times New Roman"/>
                <w:b/>
                <w:i/>
              </w:rPr>
              <w:t xml:space="preserve"> руб./</w:t>
            </w:r>
            <w:proofErr w:type="spellStart"/>
            <w:r w:rsidR="003B0E9C">
              <w:rPr>
                <w:rFonts w:ascii="Times New Roman" w:hAnsi="Times New Roman" w:cs="Times New Roman"/>
                <w:b/>
                <w:i/>
              </w:rPr>
              <w:t>сут</w:t>
            </w:r>
            <w:proofErr w:type="spellEnd"/>
            <w:r w:rsidR="003B0E9C">
              <w:rPr>
                <w:rFonts w:ascii="Times New Roman" w:hAnsi="Times New Roman" w:cs="Times New Roman"/>
                <w:b/>
                <w:i/>
              </w:rPr>
              <w:t>. включает завтрак</w:t>
            </w:r>
          </w:p>
          <w:p w:rsidR="004502DE" w:rsidRDefault="004502DE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человека в номере 1904 руб./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включает завтрак</w:t>
            </w:r>
          </w:p>
          <w:p w:rsidR="004502DE" w:rsidRDefault="004502DE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</w:p>
          <w:p w:rsidR="000C30C7" w:rsidRDefault="003B0E9C">
            <w:pPr>
              <w:pStyle w:val="a9"/>
            </w:pPr>
            <w:r>
              <w:rPr>
                <w:rFonts w:ascii="Times New Roman" w:hAnsi="Times New Roman" w:cs="Times New Roman"/>
                <w:i/>
              </w:rPr>
              <w:t>12 часов проживания без завтрака 1300 руб.</w:t>
            </w: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</w:tr>
      <w:tr w:rsidR="000C30C7">
        <w:tc>
          <w:tcPr>
            <w:tcW w:w="5636" w:type="dxa"/>
            <w:shd w:val="clear" w:color="auto" w:fill="auto"/>
            <w:tcMar>
              <w:left w:w="103" w:type="dxa"/>
            </w:tcMar>
          </w:tcPr>
          <w:p w:rsidR="000C30C7" w:rsidRDefault="003B0E9C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2ПЛ-Полулюкс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</w:rPr>
              <w:t>двухкомнатный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с двуспальной кроватью</w:t>
            </w:r>
          </w:p>
          <w:p w:rsidR="000C30C7" w:rsidRPr="004502DE" w:rsidRDefault="003B0E9C">
            <w:pPr>
              <w:pStyle w:val="a9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28м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 xml:space="preserve">   4 номера</w:t>
            </w: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35" w:type="dxa"/>
            <w:shd w:val="clear" w:color="auto" w:fill="auto"/>
            <w:tcMar>
              <w:left w:w="103" w:type="dxa"/>
            </w:tcMar>
          </w:tcPr>
          <w:p w:rsidR="000C30C7" w:rsidRDefault="003B0E9C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человек в номере 1980 руб./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 включает завтрак</w:t>
            </w:r>
          </w:p>
          <w:p w:rsidR="000C30C7" w:rsidRDefault="003B0E9C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человека в номере 2250 руб./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 включает завтрак</w:t>
            </w: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</w:p>
          <w:p w:rsidR="000C30C7" w:rsidRPr="004502DE" w:rsidRDefault="003B0E9C">
            <w:pPr>
              <w:pStyle w:val="a9"/>
            </w:pPr>
            <w:r>
              <w:rPr>
                <w:rFonts w:ascii="Times New Roman" w:hAnsi="Times New Roman" w:cs="Times New Roman"/>
                <w:i/>
              </w:rPr>
              <w:t xml:space="preserve">12 часов проживания без завтрака 1500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руб</w:t>
            </w:r>
            <w:proofErr w:type="spellEnd"/>
          </w:p>
        </w:tc>
      </w:tr>
      <w:tr w:rsidR="000C30C7">
        <w:tc>
          <w:tcPr>
            <w:tcW w:w="5636" w:type="dxa"/>
            <w:shd w:val="clear" w:color="auto" w:fill="auto"/>
            <w:tcMar>
              <w:left w:w="103" w:type="dxa"/>
            </w:tcMar>
          </w:tcPr>
          <w:p w:rsidR="000C30C7" w:rsidRDefault="003B0E9C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</w:rPr>
              <w:t>ЛЮКС-Двухкомнатный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</w:rPr>
              <w:t>двуспальной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в одной комнате и диваном в другой комнате  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0C30C7" w:rsidRDefault="003B0E9C">
            <w:pPr>
              <w:pStyle w:val="a9"/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45м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 xml:space="preserve">    10 номеров</w:t>
            </w:r>
          </w:p>
        </w:tc>
        <w:tc>
          <w:tcPr>
            <w:tcW w:w="5635" w:type="dxa"/>
            <w:shd w:val="clear" w:color="auto" w:fill="auto"/>
            <w:tcMar>
              <w:left w:w="103" w:type="dxa"/>
            </w:tcMar>
          </w:tcPr>
          <w:p w:rsidR="000C30C7" w:rsidRDefault="003B0E9C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человек в номере 2250 руб./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 включает завтрак</w:t>
            </w:r>
          </w:p>
          <w:p w:rsidR="000C30C7" w:rsidRDefault="003B0E9C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человека в номере 2520 руб./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включает завтрак</w:t>
            </w:r>
          </w:p>
          <w:p w:rsidR="000C30C7" w:rsidRDefault="000C30C7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</w:p>
          <w:p w:rsidR="000C30C7" w:rsidRPr="004502DE" w:rsidRDefault="003B0E9C">
            <w:pPr>
              <w:pStyle w:val="a9"/>
            </w:pPr>
            <w:r>
              <w:rPr>
                <w:rFonts w:ascii="Times New Roman" w:hAnsi="Times New Roman" w:cs="Times New Roman"/>
                <w:i/>
              </w:rPr>
              <w:t>12 ча</w:t>
            </w:r>
            <w:r w:rsidR="00C41A05">
              <w:rPr>
                <w:rFonts w:ascii="Times New Roman" w:hAnsi="Times New Roman" w:cs="Times New Roman"/>
                <w:i/>
              </w:rPr>
              <w:t>сов проживания без завтрака 2100</w:t>
            </w:r>
            <w:r>
              <w:rPr>
                <w:rFonts w:ascii="Times New Roman" w:hAnsi="Times New Roman" w:cs="Times New Roman"/>
                <w:i/>
              </w:rPr>
              <w:t xml:space="preserve"> руб. </w:t>
            </w:r>
          </w:p>
        </w:tc>
      </w:tr>
    </w:tbl>
    <w:p w:rsidR="000C30C7" w:rsidRDefault="003B0E9C">
      <w:pPr>
        <w:pStyle w:val="western"/>
        <w:spacing w:beforeAutospacing="0" w:after="0"/>
        <w:rPr>
          <w:sz w:val="20"/>
          <w:szCs w:val="20"/>
        </w:rPr>
      </w:pPr>
      <w:r>
        <w:rPr>
          <w:sz w:val="20"/>
          <w:szCs w:val="20"/>
        </w:rPr>
        <w:t>Дополнительное спальное место — 600 руб.</w:t>
      </w:r>
    </w:p>
    <w:p w:rsidR="000C30C7" w:rsidRDefault="003B0E9C">
      <w:pPr>
        <w:pStyle w:val="aa"/>
        <w:spacing w:beforeAutospacing="0" w:after="0"/>
        <w:rPr>
          <w:sz w:val="20"/>
          <w:szCs w:val="20"/>
        </w:rPr>
      </w:pPr>
      <w:r>
        <w:rPr>
          <w:sz w:val="20"/>
          <w:szCs w:val="20"/>
        </w:rPr>
        <w:t>Дети до 6 лет размещаются бесплатно (без предоставления спального места).</w:t>
      </w:r>
    </w:p>
    <w:p w:rsidR="000C30C7" w:rsidRDefault="003B0E9C">
      <w:pPr>
        <w:pStyle w:val="aa"/>
        <w:spacing w:beforeAutospacing="0" w:after="0"/>
        <w:rPr>
          <w:sz w:val="20"/>
          <w:szCs w:val="20"/>
        </w:rPr>
      </w:pPr>
      <w:r>
        <w:rPr>
          <w:sz w:val="20"/>
          <w:szCs w:val="20"/>
        </w:rPr>
        <w:t>Расчетный час — 12:00</w:t>
      </w:r>
    </w:p>
    <w:p w:rsidR="000C30C7" w:rsidRDefault="003B0E9C">
      <w:pPr>
        <w:pStyle w:val="aa"/>
        <w:spacing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В стоимость проживания входит пользование телевизором, телефоном, </w:t>
      </w:r>
      <w:proofErr w:type="spellStart"/>
      <w:r>
        <w:rPr>
          <w:sz w:val="20"/>
          <w:szCs w:val="20"/>
        </w:rPr>
        <w:t>эл</w:t>
      </w:r>
      <w:proofErr w:type="spellEnd"/>
      <w:r>
        <w:rPr>
          <w:sz w:val="20"/>
          <w:szCs w:val="20"/>
        </w:rPr>
        <w:t xml:space="preserve">. чайником, столовыми приборами, феном, сейфом, холодильником, средствами гигиены, вызов такси и скорой помощи, побудка к определенному времени. </w:t>
      </w:r>
    </w:p>
    <w:p w:rsidR="000C30C7" w:rsidRDefault="003B0E9C">
      <w:pPr>
        <w:pStyle w:val="aa"/>
        <w:spacing w:before="240" w:beforeAutospacing="0" w:after="0" w:line="120" w:lineRule="auto"/>
        <w:rPr>
          <w:sz w:val="20"/>
          <w:szCs w:val="20"/>
        </w:rPr>
      </w:pPr>
      <w:r>
        <w:rPr>
          <w:sz w:val="20"/>
          <w:szCs w:val="20"/>
        </w:rPr>
        <w:t>В стоимость суточного прожив</w:t>
      </w:r>
      <w:r w:rsidR="00261A03">
        <w:rPr>
          <w:sz w:val="20"/>
          <w:szCs w:val="20"/>
        </w:rPr>
        <w:t>ания входит завтрак с 7-00 до 11</w:t>
      </w:r>
      <w:r>
        <w:rPr>
          <w:sz w:val="20"/>
          <w:szCs w:val="20"/>
        </w:rPr>
        <w:t>-00 часов.</w:t>
      </w:r>
    </w:p>
    <w:p w:rsidR="000C30C7" w:rsidRDefault="003B0E9C">
      <w:pPr>
        <w:pStyle w:val="aa"/>
        <w:spacing w:before="240" w:beforeAutospacing="0" w:after="0" w:line="120" w:lineRule="auto"/>
        <w:rPr>
          <w:sz w:val="22"/>
          <w:szCs w:val="22"/>
        </w:rPr>
      </w:pPr>
      <w:r>
        <w:rPr>
          <w:b/>
          <w:bCs/>
          <w:sz w:val="20"/>
          <w:szCs w:val="20"/>
        </w:rPr>
        <w:t>Дополнительные услуги</w:t>
      </w:r>
      <w:r>
        <w:rPr>
          <w:sz w:val="20"/>
          <w:szCs w:val="20"/>
        </w:rPr>
        <w:t xml:space="preserve">: </w:t>
      </w:r>
    </w:p>
    <w:p w:rsidR="000C30C7" w:rsidRDefault="003B0E9C">
      <w:pPr>
        <w:pStyle w:val="aa"/>
        <w:spacing w:before="240" w:beforeAutospacing="0" w:after="0" w:line="120" w:lineRule="auto"/>
        <w:rPr>
          <w:sz w:val="20"/>
          <w:szCs w:val="20"/>
        </w:rPr>
      </w:pPr>
      <w:r>
        <w:rPr>
          <w:sz w:val="20"/>
          <w:szCs w:val="20"/>
        </w:rPr>
        <w:t>крытая автомобильная стоянка 200-00 руб./</w:t>
      </w:r>
      <w:proofErr w:type="spellStart"/>
      <w:r>
        <w:rPr>
          <w:sz w:val="20"/>
          <w:szCs w:val="20"/>
        </w:rPr>
        <w:t>сут</w:t>
      </w:r>
      <w:proofErr w:type="spellEnd"/>
      <w:r>
        <w:rPr>
          <w:sz w:val="20"/>
          <w:szCs w:val="20"/>
        </w:rPr>
        <w:t>.; кафе с 7-00 до 23-00 ч. - оплата по счету;</w:t>
      </w:r>
    </w:p>
    <w:p w:rsidR="000C30C7" w:rsidRDefault="003B0E9C">
      <w:pPr>
        <w:pStyle w:val="aa"/>
        <w:spacing w:before="240" w:beforeAutospacing="0" w:after="0" w:line="120" w:lineRule="auto"/>
        <w:rPr>
          <w:sz w:val="22"/>
          <w:szCs w:val="22"/>
        </w:rPr>
      </w:pPr>
      <w:r>
        <w:rPr>
          <w:sz w:val="20"/>
          <w:szCs w:val="20"/>
        </w:rPr>
        <w:t>сауны круглосуточно - оплата по прейскуранту саун.</w:t>
      </w:r>
    </w:p>
    <w:p w:rsidR="000C30C7" w:rsidRDefault="003B0E9C">
      <w:pPr>
        <w:pStyle w:val="aa"/>
        <w:spacing w:before="240" w:beforeAutospacing="0" w:after="0" w:line="120" w:lineRule="auto"/>
        <w:rPr>
          <w:sz w:val="20"/>
          <w:szCs w:val="20"/>
        </w:rPr>
      </w:pPr>
      <w:r>
        <w:rPr>
          <w:sz w:val="20"/>
          <w:szCs w:val="20"/>
        </w:rPr>
        <w:t xml:space="preserve">Инвалиды и участники военных действий обслуживаются без очереди </w:t>
      </w:r>
    </w:p>
    <w:p w:rsidR="000C30C7" w:rsidRDefault="003B0E9C">
      <w:pPr>
        <w:pStyle w:val="aa"/>
        <w:spacing w:before="240" w:beforeAutospacing="0" w:after="0" w:line="120" w:lineRule="auto"/>
        <w:rPr>
          <w:sz w:val="20"/>
          <w:szCs w:val="20"/>
        </w:rPr>
      </w:pPr>
      <w:r>
        <w:rPr>
          <w:sz w:val="20"/>
          <w:szCs w:val="20"/>
        </w:rPr>
        <w:t>со скидкой 5% при предъявлении удостоверения и паспорта.</w:t>
      </w:r>
    </w:p>
    <w:p w:rsidR="003B0E9C" w:rsidRDefault="003B0E9C">
      <w:pPr>
        <w:pStyle w:val="aa"/>
        <w:spacing w:before="240" w:beforeAutospacing="0" w:after="0"/>
        <w:rPr>
          <w:sz w:val="20"/>
          <w:szCs w:val="20"/>
        </w:rPr>
      </w:pPr>
      <w:r>
        <w:rPr>
          <w:sz w:val="20"/>
          <w:szCs w:val="20"/>
        </w:rPr>
        <w:t>Оплата может производиться наличными средствами, банковской картой, для юридических лиц и индивидуальных предпринимателей - безналичным расчетом. Оплата производится в Российских рублях.</w:t>
      </w:r>
    </w:p>
    <w:p w:rsidR="000C30C7" w:rsidRPr="003B0E9C" w:rsidRDefault="003B0E9C" w:rsidP="003B0E9C">
      <w:pPr>
        <w:pStyle w:val="aa"/>
        <w:spacing w:before="240" w:beforeAutospacing="0" w:after="0" w:line="120" w:lineRule="auto"/>
        <w:rPr>
          <w:sz w:val="20"/>
          <w:szCs w:val="20"/>
        </w:rPr>
      </w:pPr>
      <w:r>
        <w:rPr>
          <w:sz w:val="20"/>
          <w:szCs w:val="20"/>
        </w:rPr>
        <w:t xml:space="preserve">Тел. 8 (4912) 25-99-60, 8 (4912) 25-99-09. </w:t>
      </w:r>
    </w:p>
    <w:sectPr w:rsidR="000C30C7" w:rsidRPr="003B0E9C" w:rsidSect="000C30C7">
      <w:pgSz w:w="11906" w:h="16838"/>
      <w:pgMar w:top="0" w:right="424" w:bottom="54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C30C7"/>
    <w:rsid w:val="000B21AC"/>
    <w:rsid w:val="000C30C7"/>
    <w:rsid w:val="000D6634"/>
    <w:rsid w:val="00261A03"/>
    <w:rsid w:val="003723D1"/>
    <w:rsid w:val="003B0E9C"/>
    <w:rsid w:val="00447389"/>
    <w:rsid w:val="004502DE"/>
    <w:rsid w:val="004E4060"/>
    <w:rsid w:val="00AE4941"/>
    <w:rsid w:val="00C41A05"/>
    <w:rsid w:val="00CC1134"/>
    <w:rsid w:val="00D165FE"/>
    <w:rsid w:val="00E5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F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unhideWhenUsed/>
    <w:qFormat/>
    <w:rsid w:val="00B75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Название Знак"/>
    <w:basedOn w:val="a0"/>
    <w:uiPriority w:val="10"/>
    <w:qFormat/>
    <w:rsid w:val="00B7569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2">
    <w:name w:val="Заголовок 2 Знак"/>
    <w:basedOn w:val="a0"/>
    <w:link w:val="Heading2"/>
    <w:uiPriority w:val="9"/>
    <w:qFormat/>
    <w:rsid w:val="00B75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4">
    <w:name w:val="Заголовок"/>
    <w:basedOn w:val="a"/>
    <w:next w:val="a5"/>
    <w:qFormat/>
    <w:rsid w:val="000C30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C30C7"/>
    <w:pPr>
      <w:spacing w:after="140" w:line="288" w:lineRule="auto"/>
    </w:pPr>
  </w:style>
  <w:style w:type="paragraph" w:styleId="a6">
    <w:name w:val="List"/>
    <w:basedOn w:val="a5"/>
    <w:rsid w:val="000C30C7"/>
    <w:rPr>
      <w:rFonts w:cs="Mangal"/>
    </w:rPr>
  </w:style>
  <w:style w:type="paragraph" w:customStyle="1" w:styleId="Caption">
    <w:name w:val="Caption"/>
    <w:basedOn w:val="a"/>
    <w:qFormat/>
    <w:rsid w:val="000C30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C30C7"/>
    <w:pPr>
      <w:suppressLineNumbers/>
    </w:pPr>
    <w:rPr>
      <w:rFonts w:cs="Mangal"/>
    </w:rPr>
  </w:style>
  <w:style w:type="paragraph" w:styleId="a8">
    <w:name w:val="Title"/>
    <w:basedOn w:val="a"/>
    <w:uiPriority w:val="10"/>
    <w:qFormat/>
    <w:rsid w:val="00B7569B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No Spacing"/>
    <w:uiPriority w:val="1"/>
    <w:qFormat/>
    <w:rsid w:val="00B7569B"/>
    <w:rPr>
      <w:color w:val="00000A"/>
      <w:sz w:val="22"/>
    </w:rPr>
  </w:style>
  <w:style w:type="paragraph" w:styleId="aa">
    <w:name w:val="Normal (Web)"/>
    <w:basedOn w:val="a"/>
    <w:uiPriority w:val="99"/>
    <w:semiHidden/>
    <w:unhideWhenUsed/>
    <w:qFormat/>
    <w:rsid w:val="00CA6F84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CA6F84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662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677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АЛЛА</cp:lastModifiedBy>
  <cp:revision>16</cp:revision>
  <cp:lastPrinted>2020-01-13T10:10:00Z</cp:lastPrinted>
  <dcterms:created xsi:type="dcterms:W3CDTF">2019-02-10T13:10:00Z</dcterms:created>
  <dcterms:modified xsi:type="dcterms:W3CDTF">2020-07-20T10:54:00Z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